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480" w:after="0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  <w:t>Projekto registracijai būtini duomenys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TableGrid"/>
        <w:tblW w:w="8788" w:type="dxa"/>
        <w:jc w:val="left"/>
        <w:tblInd w:w="0" w:type="dxa"/>
        <w:tblCellMar>
          <w:top w:w="0" w:type="dxa"/>
          <w:left w:w="9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259"/>
        <w:gridCol w:w="5528"/>
      </w:tblGrid>
      <w:tr>
        <w:trPr>
          <w:trHeight w:val="850" w:hRule="atLeast"/>
        </w:trPr>
        <w:tc>
          <w:tcPr>
            <w:tcW w:w="325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9D9D9" w:themeFill="background1" w:themeFillShade="d9" w:val="clear"/>
            <w:tcMar>
              <w:left w:w="98" w:type="dxa"/>
            </w:tcMar>
            <w:vAlign w:val="center"/>
          </w:tcPr>
          <w:p>
            <w:pPr>
              <w:pStyle w:val="Quot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9D9D9" w:themeFill="background1" w:themeFillShade="d9" w:val="clear"/>
            <w:tcMar>
              <w:left w:w="98" w:type="dxa"/>
            </w:tcMar>
            <w:vAlign w:val="center"/>
          </w:tcPr>
          <w:p>
            <w:pPr>
              <w:pStyle w:val="Quot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Reikšmė</w:t>
            </w:r>
          </w:p>
        </w:tc>
      </w:tr>
      <w:tr>
        <w:trPr>
          <w:trHeight w:val="850" w:hRule="atLeast"/>
        </w:trPr>
        <w:tc>
          <w:tcPr>
            <w:tcW w:w="3259" w:type="dxa"/>
            <w:tcBorders>
              <w:top w:val="single" w:sz="12" w:space="0" w:color="00000A"/>
            </w:tcBorders>
            <w:shd w:color="auto" w:fill="F2DBDB" w:themeFill="accent2" w:themeFillTint="33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Projekto kodas</w:t>
            </w:r>
            <w:r>
              <w:rPr>
                <w:rFonts w:cs="Times New Roman" w:ascii="Times New Roman" w:hAnsi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00000A"/>
            </w:tcBorders>
            <w:shd w:color="auto" w:fill="F2DBDB" w:themeFill="accent2" w:themeFillTint="33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i w:val="false"/>
                <w:i w:val="false"/>
                <w:sz w:val="24"/>
                <w:szCs w:val="24"/>
              </w:rPr>
            </w:pPr>
            <w:r>
              <w:rPr>
                <w:i w:val="false"/>
                <w:sz w:val="24"/>
                <w:szCs w:val="24"/>
              </w:rPr>
              <w:t>MIP-051/2014</w:t>
            </w:r>
          </w:p>
        </w:tc>
      </w:tr>
      <w:tr>
        <w:trPr>
          <w:trHeight w:val="850" w:hRule="atLeast"/>
        </w:trPr>
        <w:tc>
          <w:tcPr>
            <w:tcW w:w="3259" w:type="dxa"/>
            <w:tcBorders/>
            <w:shd w:color="auto" w:fill="F2DBDB" w:themeFill="accent2" w:themeFillTint="33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Projekto pavadinimas</w:t>
            </w:r>
            <w:r>
              <w:rPr>
                <w:rFonts w:cs="Times New Roman" w:ascii="Times New Roman" w:hAnsi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/>
            <w:shd w:color="auto" w:fill="F2DBDB" w:themeFill="accent2" w:themeFillTint="33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i w:val="false"/>
                <w:i w:val="false"/>
                <w:sz w:val="24"/>
                <w:szCs w:val="24"/>
              </w:rPr>
            </w:pPr>
            <w:r>
              <w:rPr>
                <w:i w:val="false"/>
                <w:sz w:val="24"/>
                <w:szCs w:val="24"/>
              </w:rPr>
              <w:t>Globaliojo optimizavimo algoritmų kūrimas ir vystymas</w:t>
            </w:r>
          </w:p>
        </w:tc>
      </w:tr>
      <w:tr>
        <w:trPr>
          <w:trHeight w:val="850" w:hRule="atLeast"/>
        </w:trPr>
        <w:tc>
          <w:tcPr>
            <w:tcW w:w="3259" w:type="dxa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i w:val="false"/>
                <w:i w:val="false"/>
                <w:sz w:val="24"/>
                <w:szCs w:val="24"/>
              </w:rPr>
            </w:pPr>
            <w:r>
              <w:rPr>
                <w:i w:val="false"/>
                <w:sz w:val="24"/>
                <w:szCs w:val="24"/>
              </w:rPr>
              <w:t>Mokslininkų grupių</w:t>
            </w:r>
          </w:p>
        </w:tc>
      </w:tr>
      <w:tr>
        <w:trPr>
          <w:trHeight w:val="850" w:hRule="atLeast"/>
        </w:trPr>
        <w:tc>
          <w:tcPr>
            <w:tcW w:w="3259" w:type="dxa"/>
            <w:tcBorders/>
            <w:shd w:color="auto" w:fill="F2DBDB" w:themeFill="accent2" w:themeFillTint="33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Projekto pradžios data </w:t>
              <w:br/>
              <w:t>(metai-mėnuo-diena)</w:t>
            </w:r>
            <w:r>
              <w:rPr>
                <w:rFonts w:cs="Times New Roman" w:ascii="Times New Roman" w:hAnsi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/>
            <w:shd w:color="auto" w:fill="F2DBDB" w:themeFill="accent2" w:themeFillTint="33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i w:val="false"/>
                <w:i w:val="false"/>
                <w:sz w:val="24"/>
                <w:szCs w:val="24"/>
              </w:rPr>
            </w:pPr>
            <w:r>
              <w:rPr>
                <w:i w:val="false"/>
                <w:sz w:val="24"/>
                <w:szCs w:val="24"/>
              </w:rPr>
              <w:t>2014</w:t>
            </w:r>
          </w:p>
        </w:tc>
      </w:tr>
      <w:tr>
        <w:trPr>
          <w:trHeight w:val="850" w:hRule="atLeast"/>
        </w:trPr>
        <w:tc>
          <w:tcPr>
            <w:tcW w:w="3259" w:type="dxa"/>
            <w:tcBorders/>
            <w:shd w:color="auto" w:fill="F2DBDB" w:themeFill="accent2" w:themeFillTint="33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Projekto pabaigos data</w:t>
              <w:br/>
              <w:t>(metai-mėnuo-diena)</w:t>
            </w:r>
            <w:r>
              <w:rPr>
                <w:rFonts w:cs="Times New Roman" w:ascii="Times New Roman" w:hAnsi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/>
            <w:shd w:color="auto" w:fill="F2DBDB" w:themeFill="accent2" w:themeFillTint="33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i w:val="false"/>
                <w:i w:val="false"/>
                <w:sz w:val="24"/>
                <w:szCs w:val="24"/>
              </w:rPr>
            </w:pPr>
            <w:bookmarkStart w:id="0" w:name="_GoBack"/>
            <w:bookmarkEnd w:id="0"/>
            <w:r>
              <w:rPr>
                <w:i w:val="false"/>
                <w:sz w:val="24"/>
                <w:szCs w:val="24"/>
              </w:rPr>
              <w:t>2016</w:t>
            </w:r>
          </w:p>
        </w:tc>
      </w:tr>
      <w:tr>
        <w:trPr>
          <w:trHeight w:val="850" w:hRule="atLeast"/>
        </w:trPr>
        <w:tc>
          <w:tcPr>
            <w:tcW w:w="3259" w:type="dxa"/>
            <w:tcBorders/>
            <w:shd w:color="auto" w:fill="F2DBDB" w:themeFill="accent2" w:themeFillTint="33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Projekto bendra vertė (EUR)</w:t>
            </w:r>
            <w:r>
              <w:rPr>
                <w:rFonts w:cs="Times New Roman" w:ascii="Times New Roman" w:hAnsi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/>
            <w:shd w:color="auto" w:fill="F2DBDB" w:themeFill="accent2" w:themeFillTint="33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i w:val="false"/>
                <w:i w:val="false"/>
                <w:sz w:val="24"/>
                <w:szCs w:val="24"/>
              </w:rPr>
            </w:pPr>
            <w:r>
              <w:rPr>
                <w:i w:val="false"/>
                <w:sz w:val="24"/>
                <w:szCs w:val="24"/>
              </w:rPr>
              <w:t>82136</w:t>
            </w:r>
          </w:p>
        </w:tc>
      </w:tr>
      <w:tr>
        <w:trPr>
          <w:trHeight w:val="850" w:hRule="atLeast"/>
        </w:trPr>
        <w:tc>
          <w:tcPr>
            <w:tcW w:w="3259" w:type="dxa"/>
            <w:tcBorders/>
            <w:shd w:color="auto" w:fill="F2DBDB" w:themeFill="accent2" w:themeFillTint="33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tcBorders/>
            <w:shd w:color="auto" w:fill="F2DBDB" w:themeFill="accent2" w:themeFillTint="33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/>
            </w:pPr>
            <w:r>
              <w:rPr>
                <w:i w:val="false"/>
                <w:sz w:val="24"/>
                <w:szCs w:val="24"/>
              </w:rPr>
              <w:t>302401712</w:t>
            </w:r>
          </w:p>
        </w:tc>
      </w:tr>
      <w:tr>
        <w:trPr>
          <w:trHeight w:val="850" w:hRule="atLeast"/>
        </w:trPr>
        <w:tc>
          <w:tcPr>
            <w:tcW w:w="3259" w:type="dxa"/>
            <w:tcBorders/>
            <w:shd w:color="auto" w:fill="F2DBDB" w:themeFill="accent2" w:themeFillTint="33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Projekto vadovas  (el. paštas, tel. nr.)</w:t>
            </w:r>
            <w:r>
              <w:rPr>
                <w:rFonts w:cs="Times New Roman" w:ascii="Times New Roman" w:hAnsi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/>
            <w:shd w:color="auto" w:fill="F2DBDB" w:themeFill="accent2" w:themeFillTint="33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4"/>
                <w:szCs w:val="24"/>
              </w:rPr>
              <w:t>J. Žilinskas (julius.zilinskas@mii.vu.lt, tel. 2109304)</w:t>
            </w:r>
          </w:p>
        </w:tc>
      </w:tr>
      <w:tr>
        <w:trPr>
          <w:trHeight w:val="850" w:hRule="atLeast"/>
        </w:trPr>
        <w:tc>
          <w:tcPr>
            <w:tcW w:w="3259" w:type="dxa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i w:val="false"/>
                <w:i w:val="false"/>
                <w:sz w:val="24"/>
                <w:szCs w:val="24"/>
              </w:rPr>
            </w:pPr>
            <w:r>
              <w:rPr>
                <w:i w:val="false"/>
                <w:sz w:val="24"/>
                <w:szCs w:val="24"/>
              </w:rPr>
            </w:r>
          </w:p>
        </w:tc>
      </w:tr>
      <w:tr>
        <w:trPr>
          <w:trHeight w:val="850" w:hRule="atLeast"/>
        </w:trPr>
        <w:tc>
          <w:tcPr>
            <w:tcW w:w="3259" w:type="dxa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Projektą vykdantys kamieniniai (ir šakiniai) padaliniai </w:t>
            </w:r>
          </w:p>
        </w:tc>
        <w:tc>
          <w:tcPr>
            <w:tcW w:w="5528" w:type="dxa"/>
            <w:tcBorders/>
            <w:shd w:color="auto" w:fill="F2F2F2" w:themeFill="background1" w:themeFillShade="f2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b/>
                <w:b/>
                <w:i w:val="false"/>
                <w:i w:val="false"/>
                <w:sz w:val="24"/>
                <w:szCs w:val="24"/>
              </w:rPr>
            </w:pPr>
            <w:r>
              <w:rPr>
                <w:b/>
                <w:i w:val="false"/>
                <w:sz w:val="24"/>
                <w:szCs w:val="24"/>
              </w:rPr>
              <w:t>MII</w:t>
            </w:r>
          </w:p>
        </w:tc>
      </w:tr>
      <w:tr>
        <w:trPr>
          <w:trHeight w:val="850" w:hRule="atLeast"/>
        </w:trPr>
        <w:tc>
          <w:tcPr>
            <w:tcW w:w="3259" w:type="dxa"/>
            <w:tcBorders/>
            <w:shd w:color="auto" w:fill="F2DBDB" w:themeFill="accent2" w:themeFillTint="33" w:val="clear"/>
            <w:tcMar>
              <w:left w:w="108" w:type="dxa"/>
            </w:tcMar>
          </w:tcPr>
          <w:p>
            <w:pPr>
              <w:pStyle w:val="Quote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Projekto vykdytojas</w:t>
            </w:r>
            <w:r>
              <w:rPr>
                <w:rFonts w:cs="Times New Roman" w:ascii="Times New Roman" w:hAnsi="Times New Roman"/>
                <w:b/>
                <w:color w:val="FF0000"/>
                <w:sz w:val="24"/>
                <w:szCs w:val="24"/>
              </w:rPr>
              <w:t>*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sz w:val="18"/>
                <w:szCs w:val="18"/>
              </w:rPr>
              <w:t>Jei VU yra partneris, būtina nurodyti kas projekto vykdytojas</w:t>
            </w:r>
          </w:p>
        </w:tc>
        <w:tc>
          <w:tcPr>
            <w:tcW w:w="5528" w:type="dxa"/>
            <w:tcBorders/>
            <w:shd w:color="auto" w:fill="F2DBDB" w:themeFill="accent2" w:themeFillTint="33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Vilniaus universitetas</w:t>
            </w:r>
          </w:p>
        </w:tc>
      </w:tr>
    </w:tbl>
    <w:p>
      <w:pPr>
        <w:pStyle w:val="Normal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color w:val="FF0000"/>
          <w:sz w:val="20"/>
          <w:szCs w:val="20"/>
        </w:rPr>
        <w:t>*Būtini užpildyti rekvizitai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/>
      </w:r>
    </w:p>
    <w:sectPr>
      <w:headerReference w:type="default" r:id="rId2"/>
      <w:type w:val="nextPage"/>
      <w:pgSz w:w="11906" w:h="16838"/>
      <w:pgMar w:left="1701" w:right="1558" w:header="567" w:top="1701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>
        <w:color w:val="D9D9D9" w:themeColor="background1" w:themeShade="d9"/>
      </w:rPr>
    </w:pPr>
    <w:r>
      <w:rPr>
        <w:color w:val="D9D9D9" w:themeColor="background1" w:themeShade="d9"/>
      </w:rPr>
      <w:t>VU Plėtros direkcija, el. p. projektineveikla@cr.vu.lt</w:t>
    </w:r>
  </w:p>
  <w:p>
    <w:pPr>
      <w:pStyle w:val="Header"/>
      <w:jc w:val="right"/>
      <w:rPr>
        <w:b/>
        <w:b/>
      </w:rPr>
    </w:pPr>
    <w:r>
      <w:rPr>
        <w:b/>
      </w:rPr>
    </w:r>
  </w:p>
  <w:p>
    <w:pPr>
      <w:pStyle w:val="Header"/>
      <w:jc w:val="right"/>
      <w:rPr>
        <w:b/>
        <w:b/>
      </w:rPr>
    </w:pPr>
    <w:r>
      <w:rPr>
        <w:b/>
      </w:rPr>
      <w:t>3 forma</w:t>
    </w:r>
  </w:p>
</w:hdr>
</file>

<file path=word/settings.xml><?xml version="1.0" encoding="utf-8"?>
<w:settings xmlns:w="http://schemas.openxmlformats.org/wordprocessingml/2006/main">
  <w:zoom w:percent="100"/>
  <w:defaultTabStop w:val="1296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lt-L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lt-L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lt-LT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f67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866a3d"/>
    <w:rPr/>
  </w:style>
  <w:style w:type="character" w:styleId="Strong">
    <w:name w:val="Strong"/>
    <w:basedOn w:val="DefaultParagraphFont"/>
    <w:uiPriority w:val="22"/>
    <w:qFormat/>
    <w:rsid w:val="00866a3d"/>
    <w:rPr>
      <w:b/>
      <w:bCs/>
    </w:rPr>
  </w:style>
  <w:style w:type="character" w:styleId="HeaderChar" w:customStyle="1">
    <w:name w:val="Header Char"/>
    <w:basedOn w:val="DefaultParagraphFont"/>
    <w:link w:val="Header"/>
    <w:uiPriority w:val="99"/>
    <w:qFormat/>
    <w:rsid w:val="00af6ace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af6ace"/>
    <w:rPr/>
  </w:style>
  <w:style w:type="character" w:styleId="QuoteChar" w:customStyle="1">
    <w:name w:val="Quote Char"/>
    <w:basedOn w:val="DefaultParagraphFont"/>
    <w:link w:val="Quote"/>
    <w:uiPriority w:val="29"/>
    <w:qFormat/>
    <w:rsid w:val="00af6ace"/>
    <w:rPr>
      <w:i/>
      <w:iCs/>
      <w:color w:val="000000" w:themeColor="text1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d97f67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TitleChar" w:customStyle="1">
    <w:name w:val="Title Char"/>
    <w:basedOn w:val="DefaultParagraphFont"/>
    <w:link w:val="Title"/>
    <w:uiPriority w:val="10"/>
    <w:qFormat/>
    <w:rsid w:val="00d97f67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InternetLink">
    <w:name w:val="Internet Link"/>
    <w:basedOn w:val="DefaultParagraphFont"/>
    <w:uiPriority w:val="99"/>
    <w:unhideWhenUsed/>
    <w:rsid w:val="00d97f67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3f08"/>
    <w:rPr>
      <w:b/>
      <w:bCs/>
      <w:smallCaps/>
      <w:spacing w:val="5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193f08"/>
    <w:rPr>
      <w:b/>
      <w:bCs/>
      <w:i/>
      <w:iCs/>
      <w:color w:val="4F81BD" w:themeColor="accent1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144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144aa1"/>
    <w:rPr>
      <w:vertAlign w:val="superscript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DiagramaDiagrama1CharChar" w:customStyle="1">
    <w:name w:val="Diagrama Diagrama1 Char Char"/>
    <w:basedOn w:val="Normal"/>
    <w:qFormat/>
    <w:rsid w:val="008a61f3"/>
    <w:pPr>
      <w:spacing w:lineRule="exact" w:line="240" w:before="0" w:after="160"/>
    </w:pPr>
    <w:rPr>
      <w:rFonts w:ascii="Tahoma" w:hAnsi="Tahoma" w:eastAsia="Times New Roman" w:cs="Tahom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f6ace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af6ace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Quote">
    <w:name w:val="Quote"/>
    <w:basedOn w:val="Normal"/>
    <w:next w:val="Normal"/>
    <w:link w:val="QuoteChar"/>
    <w:uiPriority w:val="29"/>
    <w:qFormat/>
    <w:rsid w:val="00af6ace"/>
    <w:pPr/>
    <w:rPr>
      <w:i/>
      <w:iCs/>
      <w:color w:val="000000" w:themeColor="text1"/>
    </w:rPr>
  </w:style>
  <w:style w:type="paragraph" w:styleId="NoSpacing">
    <w:name w:val="No Spacing"/>
    <w:uiPriority w:val="1"/>
    <w:qFormat/>
    <w:rsid w:val="00d97f6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lt-LT" w:eastAsia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d97f67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f08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144aa1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7280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0A336-D942-4D61-8BEC-FA8307638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LibreOffice/5.1.4.2$Linux_X86_64 LibreOffice_project/10m0$Build-2</Application>
  <Pages>1</Pages>
  <Words>82</Words>
  <Characters>641</Characters>
  <CharactersWithSpaces>698</CharactersWithSpaces>
  <Paragraphs>28</Paragraphs>
  <Company>Vilniaus universitetas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2015-06-05T06:46:00Z</dcterms:created>
  <dc:creator>Jonas Garšva</dc:creator>
  <dc:description/>
  <dc:language>en-US</dc:language>
  <cp:lastModifiedBy/>
  <dcterms:modified xsi:type="dcterms:W3CDTF">2016-12-08T11:02:07Z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Vilniaus universitetas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