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AB2" w:rsidRPr="00F471B0" w:rsidRDefault="006D1AB2" w:rsidP="00F77CB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71B0">
        <w:rPr>
          <w:rFonts w:ascii="Times New Roman" w:hAnsi="Times New Roman" w:cs="Times New Roman"/>
          <w:b/>
          <w:sz w:val="24"/>
          <w:szCs w:val="24"/>
          <w:u w:val="single"/>
        </w:rPr>
        <w:t>Naujiena lietuvių k.</w:t>
      </w:r>
    </w:p>
    <w:p w:rsidR="00F471B0" w:rsidRPr="00F471B0" w:rsidRDefault="009B2BAD" w:rsidP="00F471B0">
      <w:pPr>
        <w:jc w:val="both"/>
        <w:rPr>
          <w:rFonts w:ascii="Times New Roman" w:hAnsi="Times New Roman" w:cs="Times New Roman"/>
          <w:sz w:val="24"/>
          <w:szCs w:val="24"/>
        </w:rPr>
      </w:pPr>
      <w:r w:rsidRPr="00F471B0">
        <w:rPr>
          <w:rFonts w:ascii="Times New Roman" w:hAnsi="Times New Roman" w:cs="Times New Roman"/>
          <w:color w:val="FF0000"/>
          <w:sz w:val="24"/>
          <w:szCs w:val="24"/>
        </w:rPr>
        <w:t>Antraštė:</w:t>
      </w:r>
      <w:r w:rsidR="00225A7D" w:rsidRPr="00F471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71B0" w:rsidRPr="00F471B0">
        <w:rPr>
          <w:rFonts w:ascii="Times New Roman" w:hAnsi="Times New Roman" w:cs="Times New Roman"/>
          <w:i/>
          <w:sz w:val="24"/>
          <w:szCs w:val="24"/>
        </w:rPr>
        <w:t>CiteScore</w:t>
      </w:r>
      <w:proofErr w:type="spellEnd"/>
      <w:r w:rsidR="00F471B0" w:rsidRPr="00F471B0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 w:rsidR="00F471B0" w:rsidRPr="00F471B0">
        <w:rPr>
          <w:rFonts w:ascii="Times New Roman" w:hAnsi="Times New Roman" w:cs="Times New Roman"/>
          <w:i/>
          <w:sz w:val="24"/>
          <w:szCs w:val="24"/>
        </w:rPr>
        <w:t>Metrics</w:t>
      </w:r>
      <w:proofErr w:type="spellEnd"/>
      <w:r w:rsidR="00F471B0" w:rsidRPr="00F471B0">
        <w:rPr>
          <w:rFonts w:ascii="Times New Roman" w:hAnsi="Times New Roman" w:cs="Times New Roman"/>
          <w:sz w:val="24"/>
          <w:szCs w:val="24"/>
        </w:rPr>
        <w:t xml:space="preserve"> – rodiklių rinkinys, leidžiantis pasirinkti teisingą žurnalą</w:t>
      </w:r>
    </w:p>
    <w:p w:rsidR="00F471B0" w:rsidRPr="00F471B0" w:rsidRDefault="00225A7D" w:rsidP="00F471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1B0">
        <w:rPr>
          <w:rFonts w:ascii="Times New Roman" w:hAnsi="Times New Roman" w:cs="Times New Roman"/>
          <w:color w:val="FF0000"/>
          <w:sz w:val="24"/>
          <w:szCs w:val="24"/>
        </w:rPr>
        <w:t>Paantraštė</w:t>
      </w:r>
      <w:r w:rsidR="0093577D" w:rsidRPr="00F471B0">
        <w:rPr>
          <w:rFonts w:ascii="Times New Roman" w:hAnsi="Times New Roman" w:cs="Times New Roman"/>
          <w:sz w:val="24"/>
          <w:szCs w:val="24"/>
        </w:rPr>
        <w:t xml:space="preserve">: </w:t>
      </w:r>
      <w:r w:rsidR="00F471B0" w:rsidRPr="00F471B0">
        <w:rPr>
          <w:rFonts w:ascii="Times New Roman" w:hAnsi="Times New Roman" w:cs="Times New Roman"/>
          <w:sz w:val="24"/>
          <w:szCs w:val="24"/>
        </w:rPr>
        <w:t>Atsižvelgdama į akademinės visuomenės  poreikį turėti  įvairesnius bei skaidresnius žurnalo vertinimo rodiklius</w:t>
      </w:r>
      <w:r w:rsidR="002F32DF">
        <w:rPr>
          <w:rFonts w:ascii="Times New Roman" w:hAnsi="Times New Roman" w:cs="Times New Roman"/>
          <w:sz w:val="24"/>
          <w:szCs w:val="24"/>
        </w:rPr>
        <w:t xml:space="preserve">, </w:t>
      </w:r>
      <w:r w:rsidR="00F471B0" w:rsidRPr="00F471B0">
        <w:rPr>
          <w:rFonts w:ascii="Times New Roman" w:hAnsi="Times New Roman" w:cs="Times New Roman"/>
          <w:sz w:val="24"/>
          <w:szCs w:val="24"/>
        </w:rPr>
        <w:t xml:space="preserve"> </w:t>
      </w:r>
      <w:r w:rsidR="00F471B0" w:rsidRPr="00F471B0">
        <w:rPr>
          <w:rFonts w:ascii="Times New Roman" w:hAnsi="Times New Roman" w:cs="Times New Roman"/>
          <w:i/>
          <w:sz w:val="24"/>
          <w:szCs w:val="24"/>
        </w:rPr>
        <w:t xml:space="preserve">Scopus </w:t>
      </w:r>
      <w:r w:rsidR="00F471B0" w:rsidRPr="00F471B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F471B0" w:rsidRPr="00F471B0">
        <w:rPr>
          <w:rFonts w:ascii="Times New Roman" w:hAnsi="Times New Roman" w:cs="Times New Roman"/>
          <w:i/>
          <w:sz w:val="24"/>
          <w:szCs w:val="24"/>
        </w:rPr>
        <w:t>Elsevier</w:t>
      </w:r>
      <w:proofErr w:type="spellEnd"/>
      <w:r w:rsidR="00F471B0" w:rsidRPr="00F471B0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F471B0" w:rsidRPr="00F471B0">
        <w:rPr>
          <w:rFonts w:ascii="Times New Roman" w:hAnsi="Times New Roman" w:cs="Times New Roman"/>
          <w:sz w:val="24"/>
          <w:szCs w:val="24"/>
        </w:rPr>
        <w:t>pristatė nauj</w:t>
      </w:r>
      <w:r w:rsidR="002F32DF">
        <w:rPr>
          <w:rFonts w:ascii="Times New Roman" w:hAnsi="Times New Roman" w:cs="Times New Roman"/>
          <w:sz w:val="24"/>
          <w:szCs w:val="24"/>
        </w:rPr>
        <w:t>ą žurnalo vertinimo rodiklių sistemą</w:t>
      </w:r>
      <w:r w:rsidR="00F471B0" w:rsidRPr="00F471B0">
        <w:rPr>
          <w:rFonts w:ascii="Times New Roman" w:hAnsi="Times New Roman" w:cs="Times New Roman"/>
          <w:sz w:val="24"/>
          <w:szCs w:val="24"/>
        </w:rPr>
        <w:t>.</w:t>
      </w:r>
    </w:p>
    <w:p w:rsidR="00F95A22" w:rsidRPr="00F471B0" w:rsidRDefault="00F95A22" w:rsidP="00F471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71B0" w:rsidRPr="00F471B0" w:rsidRDefault="00F471B0" w:rsidP="00F471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1B0">
        <w:rPr>
          <w:rFonts w:ascii="Times New Roman" w:hAnsi="Times New Roman" w:cs="Times New Roman"/>
          <w:i/>
          <w:sz w:val="24"/>
          <w:szCs w:val="24"/>
        </w:rPr>
        <w:t>Scopus (</w:t>
      </w:r>
      <w:proofErr w:type="spellStart"/>
      <w:r w:rsidRPr="00F471B0">
        <w:rPr>
          <w:rFonts w:ascii="Times New Roman" w:hAnsi="Times New Roman" w:cs="Times New Roman"/>
          <w:i/>
          <w:sz w:val="24"/>
          <w:szCs w:val="24"/>
        </w:rPr>
        <w:t>Elsevier</w:t>
      </w:r>
      <w:proofErr w:type="spellEnd"/>
      <w:r w:rsidRPr="00F471B0">
        <w:rPr>
          <w:rFonts w:ascii="Times New Roman" w:hAnsi="Times New Roman" w:cs="Times New Roman"/>
          <w:i/>
          <w:sz w:val="24"/>
          <w:szCs w:val="24"/>
        </w:rPr>
        <w:t>)</w:t>
      </w:r>
      <w:r w:rsidRPr="00F471B0">
        <w:rPr>
          <w:rFonts w:ascii="Times New Roman" w:hAnsi="Times New Roman" w:cs="Times New Roman"/>
          <w:sz w:val="24"/>
          <w:szCs w:val="24"/>
        </w:rPr>
        <w:t xml:space="preserve">, viena didžiausių citavimo duomenis  teikiančių duomenų bazių  Europoje, praėjusių metų pabaigoje pristatė naują, visiems laisvai prieinamą žurnalų vertinimo rodiklių sistemą – </w:t>
      </w:r>
      <w:proofErr w:type="spellStart"/>
      <w:r w:rsidRPr="00F471B0">
        <w:rPr>
          <w:rFonts w:ascii="Times New Roman" w:hAnsi="Times New Roman" w:cs="Times New Roman"/>
          <w:i/>
          <w:sz w:val="24"/>
          <w:szCs w:val="24"/>
        </w:rPr>
        <w:t>CiteScore</w:t>
      </w:r>
      <w:proofErr w:type="spellEnd"/>
      <w:r w:rsidRPr="00F471B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71B0">
        <w:rPr>
          <w:rFonts w:ascii="Times New Roman" w:hAnsi="Times New Roman" w:cs="Times New Roman"/>
          <w:i/>
          <w:sz w:val="24"/>
          <w:szCs w:val="24"/>
        </w:rPr>
        <w:t>Metrics</w:t>
      </w:r>
      <w:proofErr w:type="spellEnd"/>
      <w:r w:rsidRPr="00F471B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471B0" w:rsidRPr="00F471B0" w:rsidRDefault="00F471B0" w:rsidP="00F471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1B0">
        <w:rPr>
          <w:rFonts w:ascii="Times New Roman" w:hAnsi="Times New Roman" w:cs="Times New Roman"/>
          <w:sz w:val="24"/>
          <w:szCs w:val="24"/>
        </w:rPr>
        <w:t xml:space="preserve">Tai aštuonių rodiklių rinkinys, kuris leidžia išsamiau bei skaidriau nustatyti žurnalų vertę. Šie rodikliai taikomi daugiau nei 22 000 </w:t>
      </w:r>
      <w:r w:rsidRPr="00F471B0">
        <w:rPr>
          <w:rFonts w:ascii="Times New Roman" w:hAnsi="Times New Roman" w:cs="Times New Roman"/>
          <w:i/>
          <w:sz w:val="24"/>
          <w:szCs w:val="24"/>
        </w:rPr>
        <w:t>Scopus</w:t>
      </w:r>
      <w:r w:rsidRPr="00F471B0">
        <w:rPr>
          <w:rFonts w:ascii="Times New Roman" w:hAnsi="Times New Roman" w:cs="Times New Roman"/>
          <w:sz w:val="24"/>
          <w:szCs w:val="24"/>
        </w:rPr>
        <w:t xml:space="preserve"> indeksuojamiems leidiniams 330 mokslo kryp</w:t>
      </w:r>
      <w:r w:rsidR="002F32DF">
        <w:rPr>
          <w:rFonts w:ascii="Times New Roman" w:hAnsi="Times New Roman" w:cs="Times New Roman"/>
          <w:sz w:val="24"/>
          <w:szCs w:val="24"/>
        </w:rPr>
        <w:t>čių</w:t>
      </w:r>
      <w:r w:rsidRPr="00F471B0">
        <w:rPr>
          <w:rFonts w:ascii="Times New Roman" w:hAnsi="Times New Roman" w:cs="Times New Roman"/>
          <w:sz w:val="24"/>
          <w:szCs w:val="24"/>
        </w:rPr>
        <w:t>.</w:t>
      </w:r>
    </w:p>
    <w:p w:rsidR="00F471B0" w:rsidRPr="00F471B0" w:rsidRDefault="00F471B0" w:rsidP="00F471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71B0">
        <w:rPr>
          <w:rFonts w:ascii="Times New Roman" w:hAnsi="Times New Roman" w:cs="Times New Roman"/>
          <w:i/>
          <w:sz w:val="24"/>
          <w:szCs w:val="24"/>
        </w:rPr>
        <w:t>CiteScore</w:t>
      </w:r>
      <w:proofErr w:type="spellEnd"/>
      <w:r w:rsidRPr="00F471B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71B0">
        <w:rPr>
          <w:rFonts w:ascii="Times New Roman" w:hAnsi="Times New Roman" w:cs="Times New Roman"/>
          <w:i/>
          <w:sz w:val="24"/>
          <w:szCs w:val="24"/>
        </w:rPr>
        <w:t>Metrics</w:t>
      </w:r>
      <w:proofErr w:type="spellEnd"/>
      <w:r w:rsidRPr="00F471B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471B0">
        <w:rPr>
          <w:rFonts w:ascii="Times New Roman" w:hAnsi="Times New Roman" w:cs="Times New Roman"/>
          <w:sz w:val="24"/>
          <w:szCs w:val="24"/>
        </w:rPr>
        <w:t xml:space="preserve">sudaro: </w:t>
      </w:r>
    </w:p>
    <w:p w:rsidR="00F471B0" w:rsidRPr="00F471B0" w:rsidRDefault="000C56EE" w:rsidP="00F471B0">
      <w:pPr>
        <w:pStyle w:val="Sraopastraip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9" w:tgtFrame="_blank" w:history="1">
        <w:proofErr w:type="spellStart"/>
        <w:r w:rsidR="00F471B0" w:rsidRPr="00F471B0">
          <w:rPr>
            <w:rStyle w:val="Hipersaitas"/>
            <w:rFonts w:ascii="Times New Roman" w:hAnsi="Times New Roman" w:cs="Times New Roman"/>
            <w:sz w:val="24"/>
            <w:szCs w:val="24"/>
          </w:rPr>
          <w:t>CiteScore</w:t>
        </w:r>
        <w:proofErr w:type="spellEnd"/>
        <w:r w:rsidR="00F471B0" w:rsidRPr="00F471B0">
          <w:rPr>
            <w:rStyle w:val="Hipersaitas"/>
            <w:rFonts w:ascii="Times New Roman" w:hAnsi="Times New Roman" w:cs="Times New Roman"/>
            <w:sz w:val="24"/>
            <w:szCs w:val="24"/>
          </w:rPr>
          <w:t xml:space="preserve"> rodiklis</w:t>
        </w:r>
      </w:hyperlink>
      <w:r w:rsidR="00F471B0" w:rsidRPr="00F471B0">
        <w:rPr>
          <w:rFonts w:ascii="Times New Roman" w:hAnsi="Times New Roman" w:cs="Times New Roman"/>
          <w:sz w:val="24"/>
          <w:szCs w:val="24"/>
        </w:rPr>
        <w:t xml:space="preserve"> (angl. </w:t>
      </w:r>
      <w:proofErr w:type="spellStart"/>
      <w:r w:rsidR="00F471B0">
        <w:rPr>
          <w:rFonts w:ascii="Times New Roman" w:hAnsi="Times New Roman" w:cs="Times New Roman"/>
          <w:i/>
          <w:sz w:val="24"/>
          <w:szCs w:val="24"/>
        </w:rPr>
        <w:t>Cit</w:t>
      </w:r>
      <w:r w:rsidR="00F471B0" w:rsidRPr="00F471B0">
        <w:rPr>
          <w:rFonts w:ascii="Times New Roman" w:hAnsi="Times New Roman" w:cs="Times New Roman"/>
          <w:i/>
          <w:sz w:val="24"/>
          <w:szCs w:val="24"/>
        </w:rPr>
        <w:t>eScore</w:t>
      </w:r>
      <w:proofErr w:type="spellEnd"/>
      <w:r w:rsidR="00F471B0" w:rsidRPr="00F471B0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F471B0" w:rsidRPr="00F471B0" w:rsidRDefault="000C56EE" w:rsidP="00F471B0">
      <w:pPr>
        <w:pStyle w:val="Sraopastraip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0" w:tgtFrame="_blank" w:history="1">
        <w:r w:rsidR="00F471B0" w:rsidRPr="00F471B0">
          <w:rPr>
            <w:rStyle w:val="Hipersaitas"/>
            <w:rFonts w:ascii="Times New Roman" w:hAnsi="Times New Roman" w:cs="Times New Roman"/>
            <w:sz w:val="24"/>
            <w:szCs w:val="24"/>
          </w:rPr>
          <w:t xml:space="preserve">Einamasis </w:t>
        </w:r>
        <w:proofErr w:type="spellStart"/>
        <w:r w:rsidR="00F471B0" w:rsidRPr="00F471B0">
          <w:rPr>
            <w:rStyle w:val="Hipersaitas"/>
            <w:rFonts w:ascii="Times New Roman" w:hAnsi="Times New Roman" w:cs="Times New Roman"/>
            <w:sz w:val="24"/>
            <w:szCs w:val="24"/>
          </w:rPr>
          <w:t>CiteScore</w:t>
        </w:r>
        <w:proofErr w:type="spellEnd"/>
        <w:r w:rsidR="00F471B0" w:rsidRPr="00F471B0">
          <w:rPr>
            <w:rStyle w:val="Hipersaitas"/>
            <w:rFonts w:ascii="Times New Roman" w:hAnsi="Times New Roman" w:cs="Times New Roman"/>
            <w:sz w:val="24"/>
            <w:szCs w:val="24"/>
          </w:rPr>
          <w:t xml:space="preserve"> rodiklis</w:t>
        </w:r>
      </w:hyperlink>
      <w:r w:rsidR="00F471B0" w:rsidRPr="00F471B0">
        <w:rPr>
          <w:rFonts w:ascii="Times New Roman" w:hAnsi="Times New Roman" w:cs="Times New Roman"/>
          <w:sz w:val="24"/>
          <w:szCs w:val="24"/>
        </w:rPr>
        <w:t xml:space="preserve"> (angl.  </w:t>
      </w:r>
      <w:proofErr w:type="spellStart"/>
      <w:r w:rsidR="00F471B0" w:rsidRPr="00F471B0">
        <w:rPr>
          <w:rFonts w:ascii="Times New Roman" w:hAnsi="Times New Roman" w:cs="Times New Roman"/>
          <w:i/>
          <w:sz w:val="24"/>
          <w:szCs w:val="24"/>
        </w:rPr>
        <w:t>CiteScore</w:t>
      </w:r>
      <w:proofErr w:type="spellEnd"/>
      <w:r w:rsidR="00F471B0" w:rsidRPr="00F471B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471B0" w:rsidRPr="00F471B0">
        <w:rPr>
          <w:rFonts w:ascii="Times New Roman" w:hAnsi="Times New Roman" w:cs="Times New Roman"/>
          <w:i/>
          <w:sz w:val="24"/>
          <w:szCs w:val="24"/>
        </w:rPr>
        <w:t>Tracker</w:t>
      </w:r>
      <w:proofErr w:type="spellEnd"/>
      <w:r w:rsidR="00F471B0" w:rsidRPr="00F471B0">
        <w:rPr>
          <w:rFonts w:ascii="Times New Roman" w:hAnsi="Times New Roman" w:cs="Times New Roman"/>
          <w:sz w:val="24"/>
          <w:szCs w:val="24"/>
        </w:rPr>
        <w:t>)</w:t>
      </w:r>
    </w:p>
    <w:p w:rsidR="00F471B0" w:rsidRPr="00F471B0" w:rsidRDefault="000C56EE" w:rsidP="00F471B0">
      <w:pPr>
        <w:pStyle w:val="Sraopastraip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1" w:tgtFrame="_blank" w:history="1">
        <w:proofErr w:type="spellStart"/>
        <w:r w:rsidR="00F471B0" w:rsidRPr="00F471B0">
          <w:rPr>
            <w:rStyle w:val="Hipersaitas"/>
            <w:rFonts w:ascii="Times New Roman" w:hAnsi="Times New Roman" w:cs="Times New Roman"/>
            <w:sz w:val="24"/>
            <w:szCs w:val="24"/>
          </w:rPr>
          <w:t>CiteScore</w:t>
        </w:r>
        <w:proofErr w:type="spellEnd"/>
        <w:r w:rsidR="00F471B0" w:rsidRPr="00F471B0">
          <w:rPr>
            <w:rStyle w:val="Hipersaitas"/>
            <w:rFonts w:ascii="Times New Roman" w:hAnsi="Times New Roman" w:cs="Times New Roman"/>
            <w:sz w:val="24"/>
            <w:szCs w:val="24"/>
          </w:rPr>
          <w:t xml:space="preserve">  </w:t>
        </w:r>
        <w:proofErr w:type="spellStart"/>
        <w:r w:rsidR="00F471B0" w:rsidRPr="00F471B0">
          <w:rPr>
            <w:rStyle w:val="Hipersaitas"/>
            <w:rFonts w:ascii="Times New Roman" w:hAnsi="Times New Roman" w:cs="Times New Roman"/>
            <w:sz w:val="24"/>
            <w:szCs w:val="24"/>
          </w:rPr>
          <w:t>procentilis</w:t>
        </w:r>
        <w:proofErr w:type="spellEnd"/>
      </w:hyperlink>
      <w:r w:rsidR="00F471B0" w:rsidRPr="00F471B0">
        <w:rPr>
          <w:rFonts w:ascii="Times New Roman" w:hAnsi="Times New Roman" w:cs="Times New Roman"/>
          <w:sz w:val="24"/>
          <w:szCs w:val="24"/>
        </w:rPr>
        <w:t xml:space="preserve"> (angl. </w:t>
      </w:r>
      <w:proofErr w:type="spellStart"/>
      <w:r w:rsidR="00F471B0" w:rsidRPr="00F471B0">
        <w:rPr>
          <w:rFonts w:ascii="Times New Roman" w:hAnsi="Times New Roman" w:cs="Times New Roman"/>
          <w:i/>
          <w:sz w:val="24"/>
          <w:szCs w:val="24"/>
        </w:rPr>
        <w:t>CiteScore</w:t>
      </w:r>
      <w:proofErr w:type="spellEnd"/>
      <w:r w:rsidR="00F471B0" w:rsidRPr="00F471B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471B0" w:rsidRPr="00F471B0">
        <w:rPr>
          <w:rFonts w:ascii="Times New Roman" w:hAnsi="Times New Roman" w:cs="Times New Roman"/>
          <w:i/>
          <w:sz w:val="24"/>
          <w:szCs w:val="24"/>
        </w:rPr>
        <w:t>Percentile</w:t>
      </w:r>
      <w:proofErr w:type="spellEnd"/>
      <w:r w:rsidR="00F471B0" w:rsidRPr="00F471B0">
        <w:rPr>
          <w:rFonts w:ascii="Times New Roman" w:hAnsi="Times New Roman" w:cs="Times New Roman"/>
          <w:sz w:val="24"/>
          <w:szCs w:val="24"/>
        </w:rPr>
        <w:t>)</w:t>
      </w:r>
    </w:p>
    <w:p w:rsidR="00F471B0" w:rsidRPr="00F471B0" w:rsidRDefault="000C56EE" w:rsidP="00F471B0">
      <w:pPr>
        <w:pStyle w:val="Sraopastraip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2" w:tgtFrame="_blank" w:history="1">
        <w:proofErr w:type="spellStart"/>
        <w:r w:rsidR="00F471B0" w:rsidRPr="00F471B0">
          <w:rPr>
            <w:rStyle w:val="Hipersaitas"/>
            <w:rFonts w:ascii="Times New Roman" w:hAnsi="Times New Roman" w:cs="Times New Roman"/>
            <w:sz w:val="24"/>
            <w:szCs w:val="24"/>
          </w:rPr>
          <w:t>CiteScore</w:t>
        </w:r>
        <w:proofErr w:type="spellEnd"/>
        <w:r w:rsidR="00F471B0" w:rsidRPr="00F471B0">
          <w:rPr>
            <w:rStyle w:val="Hipersaitas"/>
            <w:rFonts w:ascii="Times New Roman" w:hAnsi="Times New Roman" w:cs="Times New Roman"/>
            <w:sz w:val="24"/>
            <w:szCs w:val="24"/>
          </w:rPr>
          <w:t xml:space="preserve"> kvartilis</w:t>
        </w:r>
      </w:hyperlink>
      <w:r w:rsidR="00F471B0" w:rsidRPr="00F471B0">
        <w:rPr>
          <w:rFonts w:ascii="Times New Roman" w:hAnsi="Times New Roman" w:cs="Times New Roman"/>
          <w:sz w:val="24"/>
          <w:szCs w:val="24"/>
        </w:rPr>
        <w:t xml:space="preserve"> (angl. </w:t>
      </w:r>
      <w:proofErr w:type="spellStart"/>
      <w:r w:rsidR="00F471B0" w:rsidRPr="00F471B0">
        <w:rPr>
          <w:rFonts w:ascii="Times New Roman" w:hAnsi="Times New Roman" w:cs="Times New Roman"/>
          <w:i/>
          <w:sz w:val="24"/>
          <w:szCs w:val="24"/>
        </w:rPr>
        <w:t>CiteScore</w:t>
      </w:r>
      <w:proofErr w:type="spellEnd"/>
      <w:r w:rsidR="00F471B0" w:rsidRPr="00F471B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471B0" w:rsidRPr="00F471B0">
        <w:rPr>
          <w:rFonts w:ascii="Times New Roman" w:hAnsi="Times New Roman" w:cs="Times New Roman"/>
          <w:i/>
          <w:sz w:val="24"/>
          <w:szCs w:val="24"/>
        </w:rPr>
        <w:t>Quartiles</w:t>
      </w:r>
      <w:proofErr w:type="spellEnd"/>
      <w:r w:rsidR="00F471B0" w:rsidRPr="00F471B0">
        <w:rPr>
          <w:rFonts w:ascii="Times New Roman" w:hAnsi="Times New Roman" w:cs="Times New Roman"/>
          <w:sz w:val="24"/>
          <w:szCs w:val="24"/>
        </w:rPr>
        <w:t>)</w:t>
      </w:r>
    </w:p>
    <w:p w:rsidR="00F471B0" w:rsidRPr="00F471B0" w:rsidRDefault="000C56EE" w:rsidP="00F471B0">
      <w:pPr>
        <w:pStyle w:val="Sraopastraip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3" w:tgtFrame="_blank" w:history="1">
        <w:proofErr w:type="spellStart"/>
        <w:r w:rsidR="00F471B0" w:rsidRPr="00F471B0">
          <w:rPr>
            <w:rStyle w:val="Hipersaitas"/>
            <w:rFonts w:ascii="Times New Roman" w:hAnsi="Times New Roman" w:cs="Times New Roman"/>
            <w:sz w:val="24"/>
            <w:szCs w:val="24"/>
          </w:rPr>
          <w:t>CiteScore</w:t>
        </w:r>
        <w:proofErr w:type="spellEnd"/>
        <w:r w:rsidR="00F471B0" w:rsidRPr="00F471B0">
          <w:rPr>
            <w:rStyle w:val="Hipersaitas"/>
            <w:rFonts w:ascii="Times New Roman" w:hAnsi="Times New Roman" w:cs="Times New Roman"/>
            <w:sz w:val="24"/>
            <w:szCs w:val="24"/>
          </w:rPr>
          <w:t xml:space="preserve"> reitingas</w:t>
        </w:r>
      </w:hyperlink>
      <w:r w:rsidR="00F471B0" w:rsidRPr="00F471B0">
        <w:rPr>
          <w:rFonts w:ascii="Times New Roman" w:hAnsi="Times New Roman" w:cs="Times New Roman"/>
          <w:sz w:val="24"/>
          <w:szCs w:val="24"/>
        </w:rPr>
        <w:t xml:space="preserve"> (angl. </w:t>
      </w:r>
      <w:proofErr w:type="spellStart"/>
      <w:r w:rsidR="00F471B0" w:rsidRPr="00F471B0">
        <w:rPr>
          <w:rFonts w:ascii="Times New Roman" w:hAnsi="Times New Roman" w:cs="Times New Roman"/>
          <w:i/>
          <w:sz w:val="24"/>
          <w:szCs w:val="24"/>
        </w:rPr>
        <w:t>CiteScore</w:t>
      </w:r>
      <w:proofErr w:type="spellEnd"/>
      <w:r w:rsidR="00F471B0" w:rsidRPr="00F471B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471B0" w:rsidRPr="00F471B0">
        <w:rPr>
          <w:rFonts w:ascii="Times New Roman" w:hAnsi="Times New Roman" w:cs="Times New Roman"/>
          <w:i/>
          <w:sz w:val="24"/>
          <w:szCs w:val="24"/>
        </w:rPr>
        <w:t>Rank</w:t>
      </w:r>
      <w:proofErr w:type="spellEnd"/>
      <w:r w:rsidR="00F471B0" w:rsidRPr="00F471B0">
        <w:rPr>
          <w:rFonts w:ascii="Times New Roman" w:hAnsi="Times New Roman" w:cs="Times New Roman"/>
          <w:sz w:val="24"/>
          <w:szCs w:val="24"/>
        </w:rPr>
        <w:t>)</w:t>
      </w:r>
    </w:p>
    <w:p w:rsidR="00F471B0" w:rsidRPr="00F471B0" w:rsidRDefault="000C56EE" w:rsidP="00F471B0">
      <w:pPr>
        <w:pStyle w:val="Sraopastraip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F471B0" w:rsidRPr="00F471B0">
          <w:rPr>
            <w:rStyle w:val="Hipersaitas"/>
            <w:rFonts w:ascii="Times New Roman" w:hAnsi="Times New Roman" w:cs="Times New Roman"/>
            <w:sz w:val="24"/>
            <w:szCs w:val="24"/>
          </w:rPr>
          <w:t>Cituotų publikacijų procentinė dalis</w:t>
        </w:r>
      </w:hyperlink>
      <w:r w:rsidR="00F471B0" w:rsidRPr="00F471B0">
        <w:rPr>
          <w:rFonts w:ascii="Times New Roman" w:hAnsi="Times New Roman" w:cs="Times New Roman"/>
          <w:sz w:val="24"/>
          <w:szCs w:val="24"/>
        </w:rPr>
        <w:t xml:space="preserve"> (angl. </w:t>
      </w:r>
      <w:proofErr w:type="spellStart"/>
      <w:r w:rsidR="00F471B0" w:rsidRPr="00F471B0">
        <w:rPr>
          <w:rFonts w:ascii="Times New Roman" w:hAnsi="Times New Roman" w:cs="Times New Roman"/>
          <w:i/>
          <w:sz w:val="24"/>
          <w:szCs w:val="24"/>
        </w:rPr>
        <w:t>Percentage</w:t>
      </w:r>
      <w:proofErr w:type="spellEnd"/>
      <w:r w:rsidR="00F471B0" w:rsidRPr="00F471B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471B0" w:rsidRPr="00F471B0">
        <w:rPr>
          <w:rFonts w:ascii="Times New Roman" w:hAnsi="Times New Roman" w:cs="Times New Roman"/>
          <w:i/>
          <w:sz w:val="24"/>
          <w:szCs w:val="24"/>
        </w:rPr>
        <w:t>Cited</w:t>
      </w:r>
      <w:proofErr w:type="spellEnd"/>
      <w:r w:rsidR="00F471B0" w:rsidRPr="00F471B0">
        <w:rPr>
          <w:rFonts w:ascii="Times New Roman" w:hAnsi="Times New Roman" w:cs="Times New Roman"/>
          <w:sz w:val="24"/>
          <w:szCs w:val="24"/>
        </w:rPr>
        <w:t>)</w:t>
      </w:r>
    </w:p>
    <w:p w:rsidR="00F471B0" w:rsidRPr="00F471B0" w:rsidRDefault="00F471B0" w:rsidP="00F471B0">
      <w:pPr>
        <w:pStyle w:val="Sraopastraip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1B0">
        <w:rPr>
          <w:rFonts w:ascii="Times New Roman" w:hAnsi="Times New Roman" w:cs="Times New Roman"/>
          <w:sz w:val="24"/>
          <w:szCs w:val="24"/>
        </w:rPr>
        <w:t xml:space="preserve">Publikacijų citavimo skaičius (angl. </w:t>
      </w:r>
      <w:proofErr w:type="spellStart"/>
      <w:r w:rsidRPr="00F471B0">
        <w:rPr>
          <w:rFonts w:ascii="Times New Roman" w:hAnsi="Times New Roman" w:cs="Times New Roman"/>
          <w:i/>
          <w:sz w:val="24"/>
          <w:szCs w:val="24"/>
        </w:rPr>
        <w:t>Citation</w:t>
      </w:r>
      <w:proofErr w:type="spellEnd"/>
      <w:r w:rsidRPr="00F471B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71B0">
        <w:rPr>
          <w:rFonts w:ascii="Times New Roman" w:hAnsi="Times New Roman" w:cs="Times New Roman"/>
          <w:i/>
          <w:sz w:val="24"/>
          <w:szCs w:val="24"/>
        </w:rPr>
        <w:t>Count</w:t>
      </w:r>
      <w:proofErr w:type="spellEnd"/>
      <w:r w:rsidRPr="00F471B0">
        <w:rPr>
          <w:rFonts w:ascii="Times New Roman" w:hAnsi="Times New Roman" w:cs="Times New Roman"/>
          <w:sz w:val="24"/>
          <w:szCs w:val="24"/>
        </w:rPr>
        <w:t>)</w:t>
      </w:r>
    </w:p>
    <w:p w:rsidR="00F471B0" w:rsidRPr="00F471B0" w:rsidRDefault="00F471B0" w:rsidP="00F471B0">
      <w:pPr>
        <w:pStyle w:val="Sraopastraip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1B0">
        <w:rPr>
          <w:rFonts w:ascii="Times New Roman" w:hAnsi="Times New Roman" w:cs="Times New Roman"/>
          <w:sz w:val="24"/>
          <w:szCs w:val="24"/>
        </w:rPr>
        <w:t xml:space="preserve">Publikacijų skaičius (angl. </w:t>
      </w:r>
      <w:proofErr w:type="spellStart"/>
      <w:r w:rsidRPr="00F471B0">
        <w:rPr>
          <w:rFonts w:ascii="Times New Roman" w:hAnsi="Times New Roman" w:cs="Times New Roman"/>
          <w:i/>
          <w:sz w:val="24"/>
          <w:szCs w:val="24"/>
        </w:rPr>
        <w:t>Document</w:t>
      </w:r>
      <w:proofErr w:type="spellEnd"/>
      <w:r w:rsidRPr="00F471B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71B0">
        <w:rPr>
          <w:rFonts w:ascii="Times New Roman" w:hAnsi="Times New Roman" w:cs="Times New Roman"/>
          <w:i/>
          <w:sz w:val="24"/>
          <w:szCs w:val="24"/>
        </w:rPr>
        <w:t>Count</w:t>
      </w:r>
      <w:proofErr w:type="spellEnd"/>
      <w:r w:rsidRPr="00F471B0">
        <w:rPr>
          <w:rFonts w:ascii="Times New Roman" w:hAnsi="Times New Roman" w:cs="Times New Roman"/>
          <w:sz w:val="24"/>
          <w:szCs w:val="24"/>
        </w:rPr>
        <w:t>)</w:t>
      </w:r>
    </w:p>
    <w:p w:rsidR="00F471B0" w:rsidRPr="00F471B0" w:rsidRDefault="00F471B0" w:rsidP="00F471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71B0">
        <w:rPr>
          <w:rFonts w:ascii="Times New Roman" w:hAnsi="Times New Roman" w:cs="Times New Roman"/>
          <w:i/>
          <w:sz w:val="24"/>
          <w:szCs w:val="24"/>
        </w:rPr>
        <w:t>CiteScore</w:t>
      </w:r>
      <w:proofErr w:type="spellEnd"/>
      <w:r w:rsidRPr="00F471B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71B0">
        <w:rPr>
          <w:rFonts w:ascii="Times New Roman" w:hAnsi="Times New Roman" w:cs="Times New Roman"/>
          <w:i/>
          <w:sz w:val="24"/>
          <w:szCs w:val="24"/>
        </w:rPr>
        <w:t>Metrics</w:t>
      </w:r>
      <w:proofErr w:type="spellEnd"/>
      <w:r w:rsidRPr="00F471B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471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kartu su </w:t>
      </w:r>
      <w:r w:rsidRPr="00F471B0"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tgtFrame="_blank" w:history="1">
        <w:proofErr w:type="spellStart"/>
        <w:r w:rsidRPr="00F471B0">
          <w:rPr>
            <w:rStyle w:val="Hipersaitas"/>
            <w:rFonts w:ascii="Times New Roman" w:hAnsi="Times New Roman" w:cs="Times New Roman"/>
            <w:sz w:val="24"/>
            <w:szCs w:val="24"/>
          </w:rPr>
          <w:t>Scimago</w:t>
        </w:r>
        <w:proofErr w:type="spellEnd"/>
        <w:r w:rsidRPr="00F471B0">
          <w:rPr>
            <w:rStyle w:val="Hipersaitas"/>
            <w:rFonts w:ascii="Times New Roman" w:hAnsi="Times New Roman" w:cs="Times New Roman"/>
            <w:sz w:val="24"/>
            <w:szCs w:val="24"/>
          </w:rPr>
          <w:t xml:space="preserve"> žurnalų</w:t>
        </w:r>
        <w:r w:rsidRPr="00F471B0">
          <w:rPr>
            <w:rStyle w:val="Hipersaitas"/>
            <w:rFonts w:ascii="Times New Roman" w:hAnsi="Times New Roman" w:cs="Times New Roman"/>
            <w:i/>
            <w:sz w:val="24"/>
            <w:szCs w:val="24"/>
          </w:rPr>
          <w:t xml:space="preserve"> </w:t>
        </w:r>
        <w:r w:rsidRPr="00F471B0">
          <w:rPr>
            <w:rStyle w:val="Hipersaitas"/>
            <w:rFonts w:ascii="Times New Roman" w:hAnsi="Times New Roman" w:cs="Times New Roman"/>
            <w:sz w:val="24"/>
            <w:szCs w:val="24"/>
          </w:rPr>
          <w:t xml:space="preserve"> rodikliu</w:t>
        </w:r>
      </w:hyperlink>
      <w:r w:rsidRPr="00F471B0">
        <w:rPr>
          <w:rFonts w:ascii="Times New Roman" w:hAnsi="Times New Roman" w:cs="Times New Roman"/>
          <w:sz w:val="24"/>
          <w:szCs w:val="24"/>
        </w:rPr>
        <w:t xml:space="preserve"> (angl. </w:t>
      </w:r>
      <w:r w:rsidRPr="00F471B0">
        <w:rPr>
          <w:rFonts w:ascii="Times New Roman" w:hAnsi="Times New Roman" w:cs="Times New Roman"/>
          <w:i/>
          <w:sz w:val="24"/>
          <w:szCs w:val="24"/>
        </w:rPr>
        <w:t>SJR</w:t>
      </w:r>
      <w:r w:rsidRPr="00F471B0">
        <w:rPr>
          <w:rFonts w:ascii="Times New Roman" w:hAnsi="Times New Roman" w:cs="Times New Roman"/>
          <w:sz w:val="24"/>
          <w:szCs w:val="24"/>
        </w:rPr>
        <w:t xml:space="preserve">) ir </w:t>
      </w:r>
      <w:hyperlink r:id="rId16" w:history="1">
        <w:r w:rsidRPr="00F471B0">
          <w:rPr>
            <w:rStyle w:val="Hipersaitas"/>
            <w:rFonts w:ascii="Times New Roman" w:hAnsi="Times New Roman" w:cs="Times New Roman"/>
            <w:sz w:val="24"/>
            <w:szCs w:val="24"/>
          </w:rPr>
          <w:t xml:space="preserve">normalizuotu straipsnių </w:t>
        </w:r>
        <w:proofErr w:type="spellStart"/>
        <w:r w:rsidRPr="00F471B0">
          <w:rPr>
            <w:rStyle w:val="Hipersaitas"/>
            <w:rFonts w:ascii="Times New Roman" w:hAnsi="Times New Roman" w:cs="Times New Roman"/>
            <w:sz w:val="24"/>
            <w:szCs w:val="24"/>
          </w:rPr>
          <w:t>cituojamumo</w:t>
        </w:r>
        <w:proofErr w:type="spellEnd"/>
        <w:r w:rsidRPr="00F471B0">
          <w:rPr>
            <w:rStyle w:val="Hipersaitas"/>
            <w:rFonts w:ascii="Times New Roman" w:hAnsi="Times New Roman" w:cs="Times New Roman"/>
            <w:sz w:val="24"/>
            <w:szCs w:val="24"/>
          </w:rPr>
          <w:t xml:space="preserve"> rodikliu</w:t>
        </w:r>
      </w:hyperlink>
      <w:r w:rsidRPr="00F471B0">
        <w:rPr>
          <w:rFonts w:ascii="Times New Roman" w:hAnsi="Times New Roman" w:cs="Times New Roman"/>
          <w:sz w:val="24"/>
          <w:szCs w:val="24"/>
        </w:rPr>
        <w:t xml:space="preserve"> (angl. </w:t>
      </w:r>
      <w:r w:rsidRPr="00F471B0">
        <w:rPr>
          <w:rFonts w:ascii="Times New Roman" w:hAnsi="Times New Roman" w:cs="Times New Roman"/>
          <w:i/>
          <w:sz w:val="24"/>
          <w:szCs w:val="24"/>
        </w:rPr>
        <w:t>SNIP</w:t>
      </w:r>
      <w:r w:rsidRPr="00F471B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71B0">
        <w:rPr>
          <w:rFonts w:ascii="Times New Roman" w:hAnsi="Times New Roman" w:cs="Times New Roman"/>
          <w:sz w:val="24"/>
          <w:szCs w:val="24"/>
        </w:rPr>
        <w:t xml:space="preserve">sudaro bendrą </w:t>
      </w:r>
      <w:r w:rsidRPr="00F471B0">
        <w:rPr>
          <w:rFonts w:ascii="Times New Roman" w:hAnsi="Times New Roman" w:cs="Times New Roman"/>
          <w:i/>
          <w:sz w:val="24"/>
          <w:szCs w:val="24"/>
        </w:rPr>
        <w:t>Scopus</w:t>
      </w:r>
      <w:r w:rsidRPr="00F471B0">
        <w:rPr>
          <w:rFonts w:ascii="Times New Roman" w:hAnsi="Times New Roman" w:cs="Times New Roman"/>
          <w:sz w:val="24"/>
          <w:szCs w:val="24"/>
        </w:rPr>
        <w:t xml:space="preserve"> žurnalų vertinimo rodiklių sistemą.</w:t>
      </w:r>
    </w:p>
    <w:p w:rsidR="00F471B0" w:rsidRPr="00F471B0" w:rsidRDefault="00F471B0" w:rsidP="00F471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1B0">
        <w:rPr>
          <w:rFonts w:ascii="Times New Roman" w:hAnsi="Times New Roman" w:cs="Times New Roman"/>
          <w:sz w:val="24"/>
          <w:szCs w:val="24"/>
        </w:rPr>
        <w:t xml:space="preserve">Remiantis šiais rodikliais galima išsamiai išanalizuoti žurnalo </w:t>
      </w:r>
      <w:proofErr w:type="spellStart"/>
      <w:r w:rsidRPr="00F471B0">
        <w:rPr>
          <w:rFonts w:ascii="Times New Roman" w:hAnsi="Times New Roman" w:cs="Times New Roman"/>
          <w:sz w:val="24"/>
          <w:szCs w:val="24"/>
        </w:rPr>
        <w:t>cituojamumą</w:t>
      </w:r>
      <w:proofErr w:type="spellEnd"/>
      <w:r w:rsidRPr="00F471B0">
        <w:rPr>
          <w:rFonts w:ascii="Times New Roman" w:hAnsi="Times New Roman" w:cs="Times New Roman"/>
          <w:sz w:val="24"/>
          <w:szCs w:val="24"/>
        </w:rPr>
        <w:t>, nustatyti svarbiausius mokslo krypties žurnalus, atitinkamai pasirinkti</w:t>
      </w:r>
      <w:r w:rsidR="002F32DF">
        <w:rPr>
          <w:rFonts w:ascii="Times New Roman" w:hAnsi="Times New Roman" w:cs="Times New Roman"/>
          <w:sz w:val="24"/>
          <w:szCs w:val="24"/>
        </w:rPr>
        <w:t>,</w:t>
      </w:r>
      <w:r w:rsidRPr="00F471B0">
        <w:rPr>
          <w:rFonts w:ascii="Times New Roman" w:hAnsi="Times New Roman" w:cs="Times New Roman"/>
          <w:sz w:val="24"/>
          <w:szCs w:val="24"/>
        </w:rPr>
        <w:t xml:space="preserve"> kur geriausia publikuotis, taip pat nuspręsti, kokius leidinius perspektyvu prenumeruoti.</w:t>
      </w:r>
    </w:p>
    <w:p w:rsidR="00F471B0" w:rsidRPr="00F471B0" w:rsidRDefault="00F471B0" w:rsidP="00F471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71B0">
        <w:rPr>
          <w:rFonts w:ascii="Times New Roman" w:hAnsi="Times New Roman" w:cs="Times New Roman"/>
          <w:i/>
          <w:sz w:val="24"/>
          <w:szCs w:val="24"/>
        </w:rPr>
        <w:t>CiteScore</w:t>
      </w:r>
      <w:proofErr w:type="spellEnd"/>
      <w:r w:rsidRPr="00F471B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71B0">
        <w:rPr>
          <w:rFonts w:ascii="Times New Roman" w:hAnsi="Times New Roman" w:cs="Times New Roman"/>
          <w:i/>
          <w:sz w:val="24"/>
          <w:szCs w:val="24"/>
        </w:rPr>
        <w:t>Metrics</w:t>
      </w:r>
      <w:proofErr w:type="spellEnd"/>
      <w:r w:rsidRPr="00F471B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471B0">
        <w:rPr>
          <w:rFonts w:ascii="Times New Roman" w:hAnsi="Times New Roman" w:cs="Times New Roman"/>
          <w:sz w:val="24"/>
          <w:szCs w:val="24"/>
        </w:rPr>
        <w:t xml:space="preserve"> rodiklius galite rasti VU prenumeruojamoje </w:t>
      </w:r>
      <w:hyperlink r:id="rId17" w:history="1">
        <w:r w:rsidRPr="00F471B0">
          <w:rPr>
            <w:rStyle w:val="Hipersaitas"/>
            <w:rFonts w:ascii="Times New Roman" w:hAnsi="Times New Roman" w:cs="Times New Roman"/>
            <w:sz w:val="24"/>
            <w:szCs w:val="24"/>
          </w:rPr>
          <w:t>Scopus</w:t>
        </w:r>
      </w:hyperlink>
      <w:r w:rsidRPr="00F471B0">
        <w:rPr>
          <w:rFonts w:ascii="Times New Roman" w:hAnsi="Times New Roman" w:cs="Times New Roman"/>
          <w:sz w:val="24"/>
          <w:szCs w:val="24"/>
        </w:rPr>
        <w:t xml:space="preserve"> duomenų bazėje ir laisvos prieigos analitiniame įran</w:t>
      </w:r>
      <w:r w:rsidR="00B8756B">
        <w:rPr>
          <w:rFonts w:ascii="Times New Roman" w:hAnsi="Times New Roman" w:cs="Times New Roman"/>
          <w:sz w:val="24"/>
          <w:szCs w:val="24"/>
        </w:rPr>
        <w:t xml:space="preserve">kyje </w:t>
      </w:r>
      <w:hyperlink r:id="rId18" w:history="1">
        <w:proofErr w:type="spellStart"/>
        <w:r w:rsidRPr="00F471B0">
          <w:rPr>
            <w:rStyle w:val="Hipersaitas"/>
            <w:rFonts w:ascii="Times New Roman" w:hAnsi="Times New Roman" w:cs="Times New Roman"/>
            <w:sz w:val="24"/>
            <w:szCs w:val="24"/>
          </w:rPr>
          <w:t>Journal</w:t>
        </w:r>
        <w:proofErr w:type="spellEnd"/>
        <w:r w:rsidRPr="00F471B0">
          <w:rPr>
            <w:rStyle w:val="Hipersaitas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F471B0">
          <w:rPr>
            <w:rStyle w:val="Hipersaitas"/>
            <w:rFonts w:ascii="Times New Roman" w:hAnsi="Times New Roman" w:cs="Times New Roman"/>
            <w:sz w:val="24"/>
            <w:szCs w:val="24"/>
          </w:rPr>
          <w:t>metrics</w:t>
        </w:r>
        <w:proofErr w:type="spellEnd"/>
      </w:hyperlink>
      <w:r w:rsidRPr="00F471B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471B0" w:rsidRPr="00F471B0" w:rsidRDefault="00F471B0" w:rsidP="00B875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1B0">
        <w:rPr>
          <w:rFonts w:ascii="Times New Roman" w:hAnsi="Times New Roman" w:cs="Times New Roman"/>
          <w:sz w:val="24"/>
          <w:szCs w:val="24"/>
        </w:rPr>
        <w:t xml:space="preserve">Daugiau apie </w:t>
      </w:r>
      <w:hyperlink r:id="rId19" w:tgtFrame="_blank" w:history="1">
        <w:proofErr w:type="spellStart"/>
        <w:r w:rsidRPr="00F471B0">
          <w:rPr>
            <w:rStyle w:val="Hipersaitas"/>
            <w:rFonts w:ascii="Times New Roman" w:hAnsi="Times New Roman" w:cs="Times New Roman"/>
            <w:sz w:val="24"/>
            <w:szCs w:val="24"/>
          </w:rPr>
          <w:t>CiteScore</w:t>
        </w:r>
        <w:proofErr w:type="spellEnd"/>
        <w:r w:rsidRPr="00F471B0">
          <w:rPr>
            <w:rStyle w:val="Hipersaitas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F471B0">
          <w:rPr>
            <w:rStyle w:val="Hipersaitas"/>
            <w:rFonts w:ascii="Times New Roman" w:hAnsi="Times New Roman" w:cs="Times New Roman"/>
            <w:sz w:val="24"/>
            <w:szCs w:val="24"/>
          </w:rPr>
          <w:t>Metrics</w:t>
        </w:r>
        <w:proofErr w:type="spellEnd"/>
      </w:hyperlink>
    </w:p>
    <w:p w:rsidR="00F471B0" w:rsidRPr="00F77CB7" w:rsidRDefault="00F471B0" w:rsidP="00F77CB7">
      <w:pPr>
        <w:spacing w:after="0" w:line="360" w:lineRule="auto"/>
        <w:rPr>
          <w:rFonts w:ascii="Times New Roman" w:hAnsi="Times New Roman" w:cs="Times New Roman"/>
        </w:rPr>
      </w:pPr>
    </w:p>
    <w:p w:rsidR="00FB41D0" w:rsidRPr="00F72355" w:rsidRDefault="00FB41D0" w:rsidP="00F77CB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72355">
        <w:rPr>
          <w:rFonts w:ascii="Times New Roman" w:hAnsi="Times New Roman" w:cs="Times New Roman"/>
          <w:sz w:val="24"/>
          <w:szCs w:val="24"/>
        </w:rPr>
        <w:t>Naujieną pateikė: </w:t>
      </w:r>
      <w:hyperlink r:id="rId20" w:history="1">
        <w:r w:rsidRPr="00F72355">
          <w:rPr>
            <w:rStyle w:val="Hipersaitas"/>
            <w:rFonts w:ascii="Times New Roman" w:hAnsi="Times New Roman" w:cs="Times New Roman"/>
            <w:sz w:val="24"/>
            <w:szCs w:val="24"/>
          </w:rPr>
          <w:t>VU bibliotekos Mokslinės informacijos duomenų skyrius</w:t>
        </w:r>
      </w:hyperlink>
    </w:p>
    <w:p w:rsidR="009B2BAD" w:rsidRDefault="009B2BAD" w:rsidP="00F77CB7">
      <w:pPr>
        <w:spacing w:after="0" w:line="360" w:lineRule="auto"/>
        <w:rPr>
          <w:rFonts w:ascii="Times New Roman" w:hAnsi="Times New Roman" w:cs="Times New Roman"/>
        </w:rPr>
      </w:pPr>
    </w:p>
    <w:p w:rsidR="00A666EE" w:rsidRPr="00465AC9" w:rsidRDefault="006D1AB2" w:rsidP="00465AC9">
      <w:pPr>
        <w:spacing w:after="0" w:line="360" w:lineRule="auto"/>
        <w:rPr>
          <w:rFonts w:ascii="Times New Roman" w:hAnsi="Times New Roman" w:cs="Times New Roman"/>
        </w:rPr>
      </w:pPr>
      <w:r w:rsidRPr="00465AC9">
        <w:rPr>
          <w:rFonts w:ascii="Times New Roman" w:hAnsi="Times New Roman" w:cs="Times New Roman"/>
          <w:b/>
          <w:u w:val="single"/>
        </w:rPr>
        <w:t>Naujiena anglų k.</w:t>
      </w:r>
    </w:p>
    <w:p w:rsidR="00426518" w:rsidRPr="00465AC9" w:rsidRDefault="00426518" w:rsidP="00465AC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65AC9">
        <w:rPr>
          <w:rFonts w:ascii="Times New Roman" w:hAnsi="Times New Roman" w:cs="Times New Roman"/>
          <w:color w:val="FF0000"/>
          <w:sz w:val="24"/>
          <w:szCs w:val="24"/>
        </w:rPr>
        <w:t>Antraštė:</w:t>
      </w:r>
      <w:r w:rsidRPr="00465AC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8756B" w:rsidRPr="00465AC9">
        <w:rPr>
          <w:rFonts w:ascii="Times New Roman" w:hAnsi="Times New Roman" w:cs="Times New Roman"/>
          <w:i/>
          <w:sz w:val="24"/>
          <w:szCs w:val="24"/>
        </w:rPr>
        <w:t>CiteScore</w:t>
      </w:r>
      <w:proofErr w:type="spellEnd"/>
      <w:r w:rsidR="00B8756B" w:rsidRPr="00465AC9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 w:rsidR="00B8756B" w:rsidRPr="00465AC9">
        <w:rPr>
          <w:rFonts w:ascii="Times New Roman" w:hAnsi="Times New Roman" w:cs="Times New Roman"/>
          <w:i/>
          <w:sz w:val="24"/>
          <w:szCs w:val="24"/>
        </w:rPr>
        <w:t>Metrics</w:t>
      </w:r>
      <w:proofErr w:type="spellEnd"/>
      <w:r w:rsidR="00B8756B" w:rsidRPr="00465AC9">
        <w:rPr>
          <w:rFonts w:ascii="Times New Roman" w:hAnsi="Times New Roman" w:cs="Times New Roman"/>
          <w:i/>
          <w:sz w:val="24"/>
          <w:szCs w:val="24"/>
        </w:rPr>
        <w:t xml:space="preserve">  - </w:t>
      </w:r>
      <w:proofErr w:type="spellStart"/>
      <w:r w:rsidR="00B8756B" w:rsidRPr="00465AC9">
        <w:rPr>
          <w:rFonts w:ascii="Times New Roman" w:hAnsi="Times New Roman" w:cs="Times New Roman"/>
          <w:sz w:val="24"/>
          <w:szCs w:val="24"/>
        </w:rPr>
        <w:t>another</w:t>
      </w:r>
      <w:proofErr w:type="spellEnd"/>
      <w:r w:rsidR="00B8756B" w:rsidRPr="00465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756B" w:rsidRPr="00465AC9">
        <w:rPr>
          <w:rFonts w:ascii="Times New Roman" w:hAnsi="Times New Roman" w:cs="Times New Roman"/>
          <w:sz w:val="24"/>
          <w:szCs w:val="24"/>
        </w:rPr>
        <w:t>way</w:t>
      </w:r>
      <w:proofErr w:type="spellEnd"/>
      <w:r w:rsidR="00B8756B" w:rsidRPr="00465AC9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B8756B" w:rsidRPr="00465AC9">
        <w:rPr>
          <w:rFonts w:ascii="Times New Roman" w:hAnsi="Times New Roman" w:cs="Times New Roman"/>
          <w:sz w:val="24"/>
          <w:szCs w:val="24"/>
        </w:rPr>
        <w:t>choose</w:t>
      </w:r>
      <w:proofErr w:type="spellEnd"/>
      <w:r w:rsidR="00B8756B" w:rsidRPr="00465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756B" w:rsidRPr="00465AC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B8756B" w:rsidRPr="00465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756B" w:rsidRPr="00465AC9">
        <w:rPr>
          <w:rFonts w:ascii="Times New Roman" w:hAnsi="Times New Roman" w:cs="Times New Roman"/>
          <w:sz w:val="24"/>
          <w:szCs w:val="24"/>
        </w:rPr>
        <w:t>right</w:t>
      </w:r>
      <w:proofErr w:type="spellEnd"/>
      <w:r w:rsidR="00B8756B" w:rsidRPr="00465AC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B8756B" w:rsidRPr="00465AC9">
        <w:rPr>
          <w:rFonts w:ascii="Times New Roman" w:hAnsi="Times New Roman" w:cs="Times New Roman"/>
          <w:sz w:val="24"/>
          <w:szCs w:val="24"/>
        </w:rPr>
        <w:t>journal</w:t>
      </w:r>
      <w:proofErr w:type="spellEnd"/>
    </w:p>
    <w:p w:rsidR="00951C98" w:rsidRPr="00465AC9" w:rsidRDefault="00426518" w:rsidP="00465AC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65AC9">
        <w:rPr>
          <w:rFonts w:ascii="Times New Roman" w:hAnsi="Times New Roman" w:cs="Times New Roman"/>
          <w:color w:val="FF0000"/>
          <w:sz w:val="24"/>
          <w:szCs w:val="24"/>
        </w:rPr>
        <w:lastRenderedPageBreak/>
        <w:t>Paantraštė</w:t>
      </w:r>
      <w:r w:rsidR="00951C98" w:rsidRPr="00465AC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B8756B" w:rsidRPr="00465AC9">
        <w:rPr>
          <w:rFonts w:ascii="Times New Roman" w:hAnsi="Times New Roman" w:cs="Times New Roman"/>
          <w:sz w:val="24"/>
          <w:szCs w:val="24"/>
          <w:lang w:val="en-GB"/>
        </w:rPr>
        <w:t xml:space="preserve">Due to academic society demand to have </w:t>
      </w:r>
      <w:r w:rsidR="00672C17" w:rsidRPr="00465AC9">
        <w:rPr>
          <w:rFonts w:ascii="Times New Roman" w:hAnsi="Times New Roman" w:cs="Times New Roman"/>
          <w:sz w:val="24"/>
          <w:szCs w:val="24"/>
          <w:lang w:val="en-GB"/>
        </w:rPr>
        <w:t>broader</w:t>
      </w:r>
      <w:r w:rsidR="00B8756B" w:rsidRPr="00465AC9">
        <w:rPr>
          <w:rFonts w:ascii="Times New Roman" w:hAnsi="Times New Roman" w:cs="Times New Roman"/>
          <w:sz w:val="24"/>
          <w:szCs w:val="24"/>
          <w:lang w:val="en-GB"/>
        </w:rPr>
        <w:t xml:space="preserve"> and more </w:t>
      </w:r>
      <w:proofErr w:type="spellStart"/>
      <w:r w:rsidR="00B8756B" w:rsidRPr="00465AC9">
        <w:rPr>
          <w:rFonts w:ascii="Times New Roman" w:hAnsi="Times New Roman" w:cs="Times New Roman"/>
          <w:sz w:val="24"/>
          <w:szCs w:val="24"/>
          <w:lang w:val="en-GB"/>
        </w:rPr>
        <w:t>transperant</w:t>
      </w:r>
      <w:proofErr w:type="spellEnd"/>
      <w:r w:rsidR="00B8756B" w:rsidRPr="00465AC9">
        <w:rPr>
          <w:rFonts w:ascii="Times New Roman" w:hAnsi="Times New Roman" w:cs="Times New Roman"/>
          <w:sz w:val="24"/>
          <w:szCs w:val="24"/>
          <w:lang w:val="en-GB"/>
        </w:rPr>
        <w:t xml:space="preserve">  metrics to rank journals</w:t>
      </w:r>
      <w:r w:rsidR="002F32DF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2F32DF" w:rsidRPr="00276C13">
        <w:rPr>
          <w:rFonts w:ascii="Times New Roman" w:hAnsi="Times New Roman" w:cs="Times New Roman"/>
          <w:i/>
          <w:sz w:val="24"/>
          <w:szCs w:val="24"/>
          <w:lang w:val="en-GB"/>
        </w:rPr>
        <w:t xml:space="preserve">Scopus </w:t>
      </w:r>
      <w:r w:rsidR="002F32DF" w:rsidRPr="00276C13">
        <w:rPr>
          <w:rFonts w:ascii="Times New Roman" w:hAnsi="Times New Roman" w:cs="Times New Roman"/>
          <w:sz w:val="24"/>
          <w:szCs w:val="24"/>
          <w:lang w:val="en-GB"/>
        </w:rPr>
        <w:t>(</w:t>
      </w:r>
      <w:r w:rsidR="002F32DF" w:rsidRPr="00276C13">
        <w:rPr>
          <w:rFonts w:ascii="Times New Roman" w:hAnsi="Times New Roman" w:cs="Times New Roman"/>
          <w:i/>
          <w:sz w:val="24"/>
          <w:szCs w:val="24"/>
          <w:lang w:val="en-GB"/>
        </w:rPr>
        <w:t xml:space="preserve">Elsevier) </w:t>
      </w:r>
      <w:r w:rsidR="002F32DF" w:rsidRPr="002F32DF">
        <w:rPr>
          <w:rFonts w:ascii="Times New Roman" w:hAnsi="Times New Roman" w:cs="Times New Roman"/>
          <w:sz w:val="24"/>
          <w:szCs w:val="24"/>
          <w:lang w:val="en-GB"/>
        </w:rPr>
        <w:t>has</w:t>
      </w:r>
      <w:r w:rsidR="00465AC9" w:rsidRPr="00465AC9">
        <w:rPr>
          <w:rFonts w:ascii="Times New Roman" w:hAnsi="Times New Roman" w:cs="Times New Roman"/>
          <w:sz w:val="24"/>
          <w:szCs w:val="24"/>
          <w:lang w:val="en-GB"/>
        </w:rPr>
        <w:t xml:space="preserve"> announced </w:t>
      </w:r>
      <w:r w:rsidR="00B8756B" w:rsidRPr="00465AC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65AC9" w:rsidRPr="00465AC9">
        <w:rPr>
          <w:rFonts w:ascii="Times New Roman" w:hAnsi="Times New Roman" w:cs="Times New Roman"/>
          <w:sz w:val="24"/>
          <w:szCs w:val="24"/>
          <w:lang w:val="en-GB"/>
        </w:rPr>
        <w:t xml:space="preserve">about </w:t>
      </w:r>
      <w:r w:rsidR="00B8756B" w:rsidRPr="00465AC9">
        <w:rPr>
          <w:rFonts w:ascii="Times New Roman" w:hAnsi="Times New Roman" w:cs="Times New Roman"/>
          <w:sz w:val="24"/>
          <w:szCs w:val="24"/>
          <w:lang w:val="en-GB"/>
        </w:rPr>
        <w:t>new journal metrics</w:t>
      </w:r>
      <w:r w:rsidR="00465AC9" w:rsidRPr="00465AC9">
        <w:rPr>
          <w:rFonts w:ascii="Times New Roman" w:hAnsi="Times New Roman" w:cs="Times New Roman"/>
          <w:sz w:val="24"/>
          <w:szCs w:val="24"/>
          <w:lang w:val="en-GB"/>
        </w:rPr>
        <w:t xml:space="preserve"> development</w:t>
      </w:r>
      <w:r w:rsidR="00B8756B" w:rsidRPr="00465AC9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951C98" w:rsidRPr="00465AC9" w:rsidRDefault="00951C98" w:rsidP="00465AC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672C17" w:rsidRPr="00465AC9" w:rsidRDefault="00575DA3" w:rsidP="00465A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65AC9">
        <w:rPr>
          <w:rFonts w:ascii="Times New Roman" w:hAnsi="Times New Roman" w:cs="Times New Roman"/>
          <w:i/>
          <w:sz w:val="24"/>
          <w:szCs w:val="24"/>
          <w:lang w:val="en-GB"/>
        </w:rPr>
        <w:t>Scopus (Elsevier)</w:t>
      </w:r>
      <w:r w:rsidRPr="00465AC9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B8756B" w:rsidRPr="00465AC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465AC9">
        <w:rPr>
          <w:rFonts w:ascii="Times New Roman" w:hAnsi="Times New Roman" w:cs="Times New Roman"/>
          <w:sz w:val="24"/>
          <w:szCs w:val="24"/>
          <w:lang w:val="en-GB"/>
        </w:rPr>
        <w:t xml:space="preserve">one of </w:t>
      </w:r>
      <w:proofErr w:type="spellStart"/>
      <w:r w:rsidRPr="00465AC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65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AC9">
        <w:rPr>
          <w:rFonts w:ascii="Times New Roman" w:hAnsi="Times New Roman" w:cs="Times New Roman"/>
          <w:sz w:val="24"/>
          <w:szCs w:val="24"/>
        </w:rPr>
        <w:t>largest</w:t>
      </w:r>
      <w:proofErr w:type="spellEnd"/>
      <w:r w:rsidRPr="00465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AC9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Pr="00465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AC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65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AC9">
        <w:rPr>
          <w:rFonts w:ascii="Times New Roman" w:hAnsi="Times New Roman" w:cs="Times New Roman"/>
          <w:sz w:val="24"/>
          <w:szCs w:val="24"/>
        </w:rPr>
        <w:t>citation</w:t>
      </w:r>
      <w:proofErr w:type="spellEnd"/>
      <w:r w:rsidRPr="00465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AC9">
        <w:rPr>
          <w:rFonts w:ascii="Times New Roman" w:hAnsi="Times New Roman" w:cs="Times New Roman"/>
          <w:sz w:val="24"/>
          <w:szCs w:val="24"/>
        </w:rPr>
        <w:t>database</w:t>
      </w:r>
      <w:proofErr w:type="spellEnd"/>
      <w:r w:rsidRPr="00465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AC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465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AC9">
        <w:rPr>
          <w:rFonts w:ascii="Times New Roman" w:hAnsi="Times New Roman" w:cs="Times New Roman"/>
          <w:sz w:val="24"/>
          <w:szCs w:val="24"/>
        </w:rPr>
        <w:t>peer-reviewed</w:t>
      </w:r>
      <w:proofErr w:type="spellEnd"/>
      <w:r w:rsidRPr="00465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32DF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="002F3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32DF">
        <w:rPr>
          <w:rFonts w:ascii="Times New Roman" w:hAnsi="Times New Roman" w:cs="Times New Roman"/>
          <w:sz w:val="24"/>
          <w:szCs w:val="24"/>
        </w:rPr>
        <w:t>literature</w:t>
      </w:r>
      <w:proofErr w:type="spellEnd"/>
      <w:r w:rsidR="00B8756B" w:rsidRPr="00465AC9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465AC9">
        <w:rPr>
          <w:rFonts w:ascii="Times New Roman" w:hAnsi="Times New Roman" w:cs="Times New Roman"/>
          <w:sz w:val="24"/>
          <w:szCs w:val="24"/>
          <w:lang w:val="en-GB"/>
        </w:rPr>
        <w:t xml:space="preserve">has </w:t>
      </w:r>
      <w:proofErr w:type="gramStart"/>
      <w:r w:rsidR="00672C17" w:rsidRPr="00465AC9">
        <w:rPr>
          <w:rFonts w:ascii="Times New Roman" w:hAnsi="Times New Roman" w:cs="Times New Roman"/>
          <w:sz w:val="24"/>
          <w:szCs w:val="24"/>
          <w:lang w:val="en-GB"/>
        </w:rPr>
        <w:t xml:space="preserve">developed </w:t>
      </w:r>
      <w:r w:rsidR="00B8756B" w:rsidRPr="00465AC9">
        <w:rPr>
          <w:rFonts w:ascii="Times New Roman" w:hAnsi="Times New Roman" w:cs="Times New Roman"/>
          <w:sz w:val="24"/>
          <w:szCs w:val="24"/>
          <w:lang w:val="en-GB"/>
        </w:rPr>
        <w:t xml:space="preserve"> new</w:t>
      </w:r>
      <w:proofErr w:type="gramEnd"/>
      <w:r w:rsidR="00B8756B" w:rsidRPr="00465AC9">
        <w:rPr>
          <w:rFonts w:ascii="Times New Roman" w:hAnsi="Times New Roman" w:cs="Times New Roman"/>
          <w:sz w:val="24"/>
          <w:szCs w:val="24"/>
          <w:lang w:val="en-GB"/>
        </w:rPr>
        <w:t xml:space="preserve"> journal metrics called </w:t>
      </w:r>
      <w:proofErr w:type="spellStart"/>
      <w:r w:rsidR="00B8756B" w:rsidRPr="00465AC9">
        <w:rPr>
          <w:rFonts w:ascii="Times New Roman" w:hAnsi="Times New Roman" w:cs="Times New Roman"/>
          <w:i/>
          <w:sz w:val="24"/>
          <w:szCs w:val="24"/>
          <w:lang w:val="en-GB"/>
        </w:rPr>
        <w:t>CiteScore</w:t>
      </w:r>
      <w:proofErr w:type="spellEnd"/>
      <w:r w:rsidR="000C56EE">
        <w:rPr>
          <w:rFonts w:ascii="Times New Roman" w:hAnsi="Times New Roman" w:cs="Times New Roman"/>
          <w:sz w:val="24"/>
          <w:szCs w:val="24"/>
          <w:lang w:val="en-GB"/>
        </w:rPr>
        <w:t xml:space="preserve"> metrics,</w:t>
      </w:r>
      <w:bookmarkStart w:id="0" w:name="_GoBack"/>
      <w:bookmarkEnd w:id="0"/>
      <w:r w:rsidR="000C56EE">
        <w:rPr>
          <w:rFonts w:ascii="Times New Roman" w:hAnsi="Times New Roman" w:cs="Times New Roman"/>
          <w:sz w:val="24"/>
          <w:szCs w:val="24"/>
          <w:lang w:val="en-GB"/>
        </w:rPr>
        <w:t xml:space="preserve"> described </w:t>
      </w:r>
      <w:r w:rsidRPr="00465AC9">
        <w:rPr>
          <w:rFonts w:ascii="Times New Roman" w:hAnsi="Times New Roman" w:cs="Times New Roman"/>
          <w:sz w:val="24"/>
          <w:szCs w:val="24"/>
          <w:lang w:val="en-GB"/>
        </w:rPr>
        <w:t>as comprehensive, transparent, current insight into journal impact. Moreover,</w:t>
      </w:r>
      <w:r w:rsidR="00672C17" w:rsidRPr="00465AC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65AC9">
        <w:rPr>
          <w:rFonts w:ascii="Times New Roman" w:hAnsi="Times New Roman" w:cs="Times New Roman"/>
          <w:i/>
          <w:sz w:val="24"/>
          <w:szCs w:val="24"/>
          <w:lang w:val="en-GB"/>
        </w:rPr>
        <w:t>CiteScore</w:t>
      </w:r>
      <w:proofErr w:type="spellEnd"/>
      <w:r w:rsidRPr="00465AC9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r w:rsidRPr="00465AC9">
        <w:rPr>
          <w:rFonts w:ascii="Times New Roman" w:hAnsi="Times New Roman" w:cs="Times New Roman"/>
          <w:sz w:val="24"/>
          <w:szCs w:val="24"/>
          <w:lang w:val="en-GB"/>
        </w:rPr>
        <w:t xml:space="preserve">metrics introduced </w:t>
      </w:r>
      <w:r w:rsidR="00672C17" w:rsidRPr="00465AC9">
        <w:rPr>
          <w:rFonts w:ascii="Times New Roman" w:hAnsi="Times New Roman" w:cs="Times New Roman"/>
          <w:sz w:val="24"/>
          <w:szCs w:val="24"/>
          <w:lang w:val="en-GB"/>
        </w:rPr>
        <w:t xml:space="preserve">for academic society as </w:t>
      </w:r>
      <w:proofErr w:type="spellStart"/>
      <w:r w:rsidR="00672C17" w:rsidRPr="00465AC9">
        <w:rPr>
          <w:rFonts w:ascii="Times New Roman" w:hAnsi="Times New Roman" w:cs="Times New Roman"/>
          <w:sz w:val="24"/>
          <w:szCs w:val="24"/>
          <w:lang w:val="en-GB"/>
        </w:rPr>
        <w:t>as</w:t>
      </w:r>
      <w:proofErr w:type="spellEnd"/>
      <w:r w:rsidR="00672C17" w:rsidRPr="00465AC9">
        <w:rPr>
          <w:rFonts w:ascii="Times New Roman" w:hAnsi="Times New Roman" w:cs="Times New Roman"/>
          <w:sz w:val="24"/>
          <w:szCs w:val="24"/>
          <w:lang w:val="en-GB"/>
        </w:rPr>
        <w:t xml:space="preserve"> a new standard to measure citation impact. </w:t>
      </w:r>
    </w:p>
    <w:p w:rsidR="00672C17" w:rsidRPr="00465AC9" w:rsidRDefault="00672C17" w:rsidP="00465A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465AC9">
        <w:rPr>
          <w:rFonts w:ascii="Times New Roman" w:hAnsi="Times New Roman" w:cs="Times New Roman"/>
          <w:sz w:val="24"/>
          <w:szCs w:val="24"/>
        </w:rPr>
        <w:t>CiteScore</w:t>
      </w:r>
      <w:proofErr w:type="spellEnd"/>
      <w:r w:rsidRPr="00465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AC9">
        <w:rPr>
          <w:rFonts w:ascii="Times New Roman" w:hAnsi="Times New Roman" w:cs="Times New Roman"/>
          <w:sz w:val="24"/>
          <w:szCs w:val="24"/>
        </w:rPr>
        <w:t>metrics</w:t>
      </w:r>
      <w:proofErr w:type="spellEnd"/>
      <w:r w:rsidRPr="00465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AC9">
        <w:rPr>
          <w:rFonts w:ascii="Times New Roman" w:hAnsi="Times New Roman" w:cs="Times New Roman"/>
          <w:sz w:val="24"/>
          <w:szCs w:val="24"/>
        </w:rPr>
        <w:t>consists</w:t>
      </w:r>
      <w:proofErr w:type="spellEnd"/>
      <w:r w:rsidRPr="00465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AC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465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AC9">
        <w:rPr>
          <w:rFonts w:ascii="Times New Roman" w:hAnsi="Times New Roman" w:cs="Times New Roman"/>
          <w:sz w:val="24"/>
          <w:szCs w:val="24"/>
        </w:rPr>
        <w:t>eight</w:t>
      </w:r>
      <w:proofErr w:type="spellEnd"/>
      <w:r w:rsidRPr="00465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AC9">
        <w:rPr>
          <w:rFonts w:ascii="Times New Roman" w:hAnsi="Times New Roman" w:cs="Times New Roman"/>
          <w:sz w:val="24"/>
          <w:szCs w:val="24"/>
        </w:rPr>
        <w:t>indicators</w:t>
      </w:r>
      <w:proofErr w:type="spellEnd"/>
      <w:r w:rsidRPr="00465AC9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672C17" w:rsidRPr="00465AC9" w:rsidRDefault="00E416C0" w:rsidP="00465AC9">
      <w:pPr>
        <w:pStyle w:val="prastasistinklapis"/>
        <w:numPr>
          <w:ilvl w:val="0"/>
          <w:numId w:val="6"/>
        </w:numPr>
        <w:spacing w:before="0" w:beforeAutospacing="0" w:after="0" w:afterAutospacing="0" w:line="360" w:lineRule="auto"/>
      </w:pPr>
      <w:proofErr w:type="spellStart"/>
      <w:r>
        <w:t>C</w:t>
      </w:r>
      <w:r w:rsidR="00672C17" w:rsidRPr="00465AC9">
        <w:t>iteScore</w:t>
      </w:r>
      <w:proofErr w:type="spellEnd"/>
      <w:r>
        <w:t>;</w:t>
      </w:r>
    </w:p>
    <w:p w:rsidR="00672C17" w:rsidRPr="00465AC9" w:rsidRDefault="00E416C0" w:rsidP="00465AC9">
      <w:pPr>
        <w:pStyle w:val="prastasistinklapis"/>
        <w:numPr>
          <w:ilvl w:val="0"/>
          <w:numId w:val="6"/>
        </w:numPr>
        <w:spacing w:before="0" w:beforeAutospacing="0" w:after="0" w:afterAutospacing="0" w:line="360" w:lineRule="auto"/>
      </w:pPr>
      <w:proofErr w:type="spellStart"/>
      <w:r>
        <w:t>C</w:t>
      </w:r>
      <w:r w:rsidR="00672C17" w:rsidRPr="00465AC9">
        <w:t>iteScore</w:t>
      </w:r>
      <w:proofErr w:type="spellEnd"/>
      <w:r w:rsidR="00672C17" w:rsidRPr="00465AC9">
        <w:t xml:space="preserve"> </w:t>
      </w:r>
      <w:proofErr w:type="spellStart"/>
      <w:r w:rsidR="00672C17" w:rsidRPr="00465AC9">
        <w:t>Tracker</w:t>
      </w:r>
      <w:proofErr w:type="spellEnd"/>
      <w:r>
        <w:t>;</w:t>
      </w:r>
    </w:p>
    <w:p w:rsidR="00672C17" w:rsidRPr="00465AC9" w:rsidRDefault="00672C17" w:rsidP="00465AC9">
      <w:pPr>
        <w:pStyle w:val="prastasistinklapis"/>
        <w:numPr>
          <w:ilvl w:val="0"/>
          <w:numId w:val="6"/>
        </w:numPr>
        <w:spacing w:before="0" w:beforeAutospacing="0" w:after="0" w:afterAutospacing="0" w:line="360" w:lineRule="auto"/>
      </w:pPr>
      <w:proofErr w:type="spellStart"/>
      <w:r w:rsidRPr="00465AC9">
        <w:t>CiteScore</w:t>
      </w:r>
      <w:proofErr w:type="spellEnd"/>
      <w:r w:rsidRPr="00465AC9">
        <w:t xml:space="preserve"> </w:t>
      </w:r>
      <w:proofErr w:type="spellStart"/>
      <w:r w:rsidRPr="00465AC9">
        <w:t>Percentile</w:t>
      </w:r>
      <w:proofErr w:type="spellEnd"/>
      <w:r w:rsidR="00E416C0">
        <w:t>;</w:t>
      </w:r>
    </w:p>
    <w:p w:rsidR="00672C17" w:rsidRPr="00465AC9" w:rsidRDefault="00672C17" w:rsidP="00465AC9">
      <w:pPr>
        <w:pStyle w:val="prastasistinklapis"/>
        <w:numPr>
          <w:ilvl w:val="0"/>
          <w:numId w:val="6"/>
        </w:numPr>
        <w:spacing w:before="0" w:beforeAutospacing="0" w:after="0" w:afterAutospacing="0" w:line="360" w:lineRule="auto"/>
      </w:pPr>
      <w:proofErr w:type="spellStart"/>
      <w:r w:rsidRPr="00465AC9">
        <w:t>CiteScore</w:t>
      </w:r>
      <w:proofErr w:type="spellEnd"/>
      <w:r w:rsidRPr="00465AC9">
        <w:t xml:space="preserve"> </w:t>
      </w:r>
      <w:proofErr w:type="spellStart"/>
      <w:r w:rsidRPr="00465AC9">
        <w:t>Quartiles</w:t>
      </w:r>
      <w:proofErr w:type="spellEnd"/>
      <w:r w:rsidR="00E416C0">
        <w:t>;</w:t>
      </w:r>
    </w:p>
    <w:p w:rsidR="00672C17" w:rsidRPr="00465AC9" w:rsidRDefault="00672C17" w:rsidP="00465AC9">
      <w:pPr>
        <w:pStyle w:val="prastasistinklapis"/>
        <w:numPr>
          <w:ilvl w:val="0"/>
          <w:numId w:val="6"/>
        </w:numPr>
        <w:spacing w:before="0" w:beforeAutospacing="0" w:after="0" w:afterAutospacing="0" w:line="360" w:lineRule="auto"/>
      </w:pPr>
      <w:proofErr w:type="spellStart"/>
      <w:r w:rsidRPr="00465AC9">
        <w:t>CiteScore</w:t>
      </w:r>
      <w:proofErr w:type="spellEnd"/>
      <w:r w:rsidRPr="00465AC9">
        <w:t xml:space="preserve"> </w:t>
      </w:r>
      <w:proofErr w:type="spellStart"/>
      <w:r w:rsidRPr="00465AC9">
        <w:t>Rank</w:t>
      </w:r>
      <w:proofErr w:type="spellEnd"/>
      <w:r w:rsidR="00E416C0">
        <w:t>;</w:t>
      </w:r>
    </w:p>
    <w:p w:rsidR="00672C17" w:rsidRPr="00465AC9" w:rsidRDefault="00672C17" w:rsidP="00465AC9">
      <w:pPr>
        <w:pStyle w:val="prastasistinklapis"/>
        <w:numPr>
          <w:ilvl w:val="0"/>
          <w:numId w:val="6"/>
        </w:numPr>
        <w:spacing w:before="0" w:beforeAutospacing="0" w:after="0" w:afterAutospacing="0" w:line="360" w:lineRule="auto"/>
      </w:pPr>
      <w:proofErr w:type="spellStart"/>
      <w:r w:rsidRPr="00465AC9">
        <w:t>Citation</w:t>
      </w:r>
      <w:proofErr w:type="spellEnd"/>
      <w:r w:rsidRPr="00465AC9">
        <w:t xml:space="preserve"> </w:t>
      </w:r>
      <w:proofErr w:type="spellStart"/>
      <w:r w:rsidRPr="00465AC9">
        <w:t>Count</w:t>
      </w:r>
      <w:proofErr w:type="spellEnd"/>
      <w:r w:rsidR="00E416C0">
        <w:t>;</w:t>
      </w:r>
    </w:p>
    <w:p w:rsidR="00672C17" w:rsidRPr="00465AC9" w:rsidRDefault="00672C17" w:rsidP="00465AC9">
      <w:pPr>
        <w:pStyle w:val="prastasistinklapis"/>
        <w:numPr>
          <w:ilvl w:val="0"/>
          <w:numId w:val="6"/>
        </w:numPr>
        <w:spacing w:before="0" w:beforeAutospacing="0" w:after="0" w:afterAutospacing="0" w:line="360" w:lineRule="auto"/>
      </w:pPr>
      <w:proofErr w:type="spellStart"/>
      <w:r w:rsidRPr="00465AC9">
        <w:t>Document</w:t>
      </w:r>
      <w:proofErr w:type="spellEnd"/>
      <w:r w:rsidRPr="00465AC9">
        <w:t xml:space="preserve"> </w:t>
      </w:r>
      <w:proofErr w:type="spellStart"/>
      <w:r w:rsidRPr="00465AC9">
        <w:t>Count</w:t>
      </w:r>
      <w:proofErr w:type="spellEnd"/>
      <w:r w:rsidR="00E416C0">
        <w:t>;</w:t>
      </w:r>
    </w:p>
    <w:p w:rsidR="00672C17" w:rsidRPr="00465AC9" w:rsidRDefault="00672C17" w:rsidP="00465AC9">
      <w:pPr>
        <w:pStyle w:val="prastasistinklapis"/>
        <w:numPr>
          <w:ilvl w:val="0"/>
          <w:numId w:val="6"/>
        </w:numPr>
        <w:spacing w:before="0" w:beforeAutospacing="0" w:after="0" w:afterAutospacing="0" w:line="360" w:lineRule="auto"/>
      </w:pPr>
      <w:proofErr w:type="spellStart"/>
      <w:r w:rsidRPr="00465AC9">
        <w:t>Percentage</w:t>
      </w:r>
      <w:proofErr w:type="spellEnd"/>
      <w:r w:rsidRPr="00465AC9">
        <w:t xml:space="preserve"> </w:t>
      </w:r>
      <w:proofErr w:type="spellStart"/>
      <w:r w:rsidRPr="00465AC9">
        <w:t>Cited</w:t>
      </w:r>
      <w:proofErr w:type="spellEnd"/>
      <w:r w:rsidR="00E416C0">
        <w:t>.</w:t>
      </w:r>
    </w:p>
    <w:p w:rsidR="00672C17" w:rsidRPr="00465AC9" w:rsidRDefault="00672C17" w:rsidP="00465A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5AC9" w:rsidRPr="00465AC9" w:rsidRDefault="00465AC9" w:rsidP="00465A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465AC9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465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AC9">
        <w:rPr>
          <w:rFonts w:ascii="Times New Roman" w:hAnsi="Times New Roman" w:cs="Times New Roman"/>
          <w:sz w:val="24"/>
          <w:szCs w:val="24"/>
        </w:rPr>
        <w:t>reveal</w:t>
      </w:r>
      <w:proofErr w:type="spellEnd"/>
      <w:r w:rsidRPr="00465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AC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65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AC9">
        <w:rPr>
          <w:rFonts w:ascii="Times New Roman" w:hAnsi="Times New Roman" w:cs="Times New Roman"/>
          <w:sz w:val="24"/>
          <w:szCs w:val="24"/>
        </w:rPr>
        <w:t>citation</w:t>
      </w:r>
      <w:proofErr w:type="spellEnd"/>
      <w:r w:rsidRPr="00465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AC9">
        <w:rPr>
          <w:rFonts w:ascii="Times New Roman" w:hAnsi="Times New Roman" w:cs="Times New Roman"/>
          <w:sz w:val="24"/>
          <w:szCs w:val="24"/>
        </w:rPr>
        <w:t>impact</w:t>
      </w:r>
      <w:proofErr w:type="spellEnd"/>
      <w:r w:rsidRPr="00465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AC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465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AC9">
        <w:rPr>
          <w:rFonts w:ascii="Times New Roman" w:hAnsi="Times New Roman" w:cs="Times New Roman"/>
          <w:sz w:val="24"/>
          <w:szCs w:val="24"/>
        </w:rPr>
        <w:t>over</w:t>
      </w:r>
      <w:proofErr w:type="spellEnd"/>
      <w:r w:rsidRPr="00465AC9">
        <w:rPr>
          <w:rFonts w:ascii="Times New Roman" w:hAnsi="Times New Roman" w:cs="Times New Roman"/>
          <w:sz w:val="24"/>
          <w:szCs w:val="24"/>
        </w:rPr>
        <w:t xml:space="preserve"> 22,000 </w:t>
      </w:r>
      <w:proofErr w:type="spellStart"/>
      <w:r w:rsidRPr="00465AC9">
        <w:rPr>
          <w:rFonts w:ascii="Times New Roman" w:hAnsi="Times New Roman" w:cs="Times New Roman"/>
          <w:sz w:val="24"/>
          <w:szCs w:val="24"/>
        </w:rPr>
        <w:t>academic</w:t>
      </w:r>
      <w:proofErr w:type="spellEnd"/>
      <w:r w:rsidRPr="00465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AC9">
        <w:rPr>
          <w:rFonts w:ascii="Times New Roman" w:hAnsi="Times New Roman" w:cs="Times New Roman"/>
          <w:sz w:val="24"/>
          <w:szCs w:val="24"/>
        </w:rPr>
        <w:t>journals</w:t>
      </w:r>
      <w:proofErr w:type="spellEnd"/>
      <w:r w:rsidRPr="00465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AC9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465AC9">
        <w:rPr>
          <w:rFonts w:ascii="Times New Roman" w:hAnsi="Times New Roman" w:cs="Times New Roman"/>
          <w:sz w:val="24"/>
          <w:szCs w:val="24"/>
        </w:rPr>
        <w:t xml:space="preserve"> 330 </w:t>
      </w:r>
      <w:proofErr w:type="spellStart"/>
      <w:r w:rsidRPr="00465AC9">
        <w:rPr>
          <w:rFonts w:ascii="Times New Roman" w:hAnsi="Times New Roman" w:cs="Times New Roman"/>
          <w:sz w:val="24"/>
          <w:szCs w:val="24"/>
        </w:rPr>
        <w:t>disciplines</w:t>
      </w:r>
      <w:proofErr w:type="spellEnd"/>
      <w:r w:rsidRPr="00465AC9">
        <w:rPr>
          <w:rFonts w:ascii="Times New Roman" w:hAnsi="Times New Roman" w:cs="Times New Roman"/>
          <w:sz w:val="24"/>
          <w:szCs w:val="24"/>
        </w:rPr>
        <w:t>.</w:t>
      </w:r>
    </w:p>
    <w:p w:rsidR="00672C17" w:rsidRPr="00465AC9" w:rsidRDefault="00672C17" w:rsidP="00465A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465AC9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465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AC9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465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AC9">
        <w:rPr>
          <w:rFonts w:ascii="Times New Roman" w:hAnsi="Times New Roman" w:cs="Times New Roman"/>
          <w:sz w:val="24"/>
          <w:szCs w:val="24"/>
        </w:rPr>
        <w:t>find</w:t>
      </w:r>
      <w:proofErr w:type="spellEnd"/>
      <w:r w:rsidRPr="00465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AC9">
        <w:rPr>
          <w:rFonts w:ascii="Times New Roman" w:hAnsi="Times New Roman" w:cs="Times New Roman"/>
          <w:sz w:val="24"/>
          <w:szCs w:val="24"/>
        </w:rPr>
        <w:t>out</w:t>
      </w:r>
      <w:proofErr w:type="spellEnd"/>
      <w:r w:rsidRPr="00465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AC9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Pr="00465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AC9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Pr="00465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AC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65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AC9">
        <w:rPr>
          <w:rFonts w:ascii="Times New Roman" w:hAnsi="Times New Roman" w:cs="Times New Roman"/>
          <w:sz w:val="24"/>
          <w:szCs w:val="24"/>
        </w:rPr>
        <w:t>individual</w:t>
      </w:r>
      <w:proofErr w:type="spellEnd"/>
      <w:r w:rsidRPr="00465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AC9">
        <w:rPr>
          <w:rFonts w:ascii="Times New Roman" w:hAnsi="Times New Roman" w:cs="Times New Roman"/>
          <w:sz w:val="24"/>
          <w:szCs w:val="24"/>
        </w:rPr>
        <w:t>indicators</w:t>
      </w:r>
      <w:proofErr w:type="spellEnd"/>
      <w:r w:rsidRPr="00465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AC9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465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AC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65AC9">
        <w:rPr>
          <w:rFonts w:ascii="Times New Roman" w:hAnsi="Times New Roman" w:cs="Times New Roman"/>
          <w:sz w:val="24"/>
          <w:szCs w:val="24"/>
        </w:rPr>
        <w:t xml:space="preserve"> </w:t>
      </w:r>
      <w:hyperlink r:id="rId21" w:history="1">
        <w:r w:rsidRPr="00465AC9">
          <w:rPr>
            <w:rStyle w:val="Hipersaitas"/>
            <w:rFonts w:ascii="Times New Roman" w:hAnsi="Times New Roman" w:cs="Times New Roman"/>
            <w:sz w:val="24"/>
            <w:szCs w:val="24"/>
          </w:rPr>
          <w:t>Scopus</w:t>
        </w:r>
      </w:hyperlink>
      <w:r w:rsidR="00465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5AC9">
        <w:rPr>
          <w:rFonts w:ascii="Times New Roman" w:hAnsi="Times New Roman" w:cs="Times New Roman"/>
          <w:sz w:val="24"/>
          <w:szCs w:val="24"/>
        </w:rPr>
        <w:t>database</w:t>
      </w:r>
      <w:proofErr w:type="spellEnd"/>
      <w:r w:rsidRPr="00465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5AC9" w:rsidRPr="00465AC9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="00465AC9" w:rsidRPr="00465AC9">
        <w:rPr>
          <w:rFonts w:ascii="Times New Roman" w:hAnsi="Times New Roman" w:cs="Times New Roman"/>
          <w:sz w:val="24"/>
          <w:szCs w:val="24"/>
        </w:rPr>
        <w:t xml:space="preserve"> </w:t>
      </w:r>
      <w:hyperlink r:id="rId22" w:history="1">
        <w:proofErr w:type="spellStart"/>
        <w:r w:rsidRPr="00465AC9">
          <w:rPr>
            <w:rStyle w:val="Hipersaitas"/>
            <w:rFonts w:ascii="Times New Roman" w:hAnsi="Times New Roman" w:cs="Times New Roman"/>
            <w:sz w:val="24"/>
            <w:szCs w:val="24"/>
          </w:rPr>
          <w:t>Journal</w:t>
        </w:r>
        <w:proofErr w:type="spellEnd"/>
        <w:r w:rsidRPr="00465AC9">
          <w:rPr>
            <w:rStyle w:val="Hipersaitas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465AC9">
          <w:rPr>
            <w:rStyle w:val="Hipersaitas"/>
            <w:rFonts w:ascii="Times New Roman" w:hAnsi="Times New Roman" w:cs="Times New Roman"/>
            <w:sz w:val="24"/>
            <w:szCs w:val="24"/>
          </w:rPr>
          <w:t>Metrics</w:t>
        </w:r>
        <w:proofErr w:type="spellEnd"/>
      </w:hyperlink>
      <w:r w:rsidRPr="00465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AC9">
        <w:rPr>
          <w:rFonts w:ascii="Times New Roman" w:hAnsi="Times New Roman" w:cs="Times New Roman"/>
          <w:sz w:val="24"/>
          <w:szCs w:val="24"/>
        </w:rPr>
        <w:t>website</w:t>
      </w:r>
      <w:proofErr w:type="spellEnd"/>
      <w:r w:rsidRPr="00465AC9">
        <w:rPr>
          <w:rFonts w:ascii="Times New Roman" w:hAnsi="Times New Roman" w:cs="Times New Roman"/>
          <w:sz w:val="24"/>
          <w:szCs w:val="24"/>
        </w:rPr>
        <w:t>.</w:t>
      </w:r>
    </w:p>
    <w:p w:rsidR="00B8756B" w:rsidRPr="005C0EA7" w:rsidRDefault="00B8756B" w:rsidP="00202A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B351D8" w:rsidRPr="005C0EA7" w:rsidRDefault="00B351D8" w:rsidP="00F77CB7">
      <w:pPr>
        <w:spacing w:after="0" w:line="360" w:lineRule="auto"/>
        <w:rPr>
          <w:rStyle w:val="Hipersaitas"/>
          <w:rFonts w:ascii="Times New Roman" w:hAnsi="Times New Roman" w:cs="Times New Roman"/>
          <w:sz w:val="24"/>
          <w:szCs w:val="24"/>
          <w:lang w:val="en-GB"/>
        </w:rPr>
      </w:pPr>
      <w:r w:rsidRPr="005C0EA7">
        <w:rPr>
          <w:rFonts w:ascii="Times New Roman" w:hAnsi="Times New Roman" w:cs="Times New Roman"/>
          <w:sz w:val="24"/>
          <w:szCs w:val="24"/>
          <w:lang w:val="en-GB"/>
        </w:rPr>
        <w:t xml:space="preserve">Prepared by the </w:t>
      </w:r>
      <w:hyperlink r:id="rId23" w:history="1">
        <w:r w:rsidRPr="005C0EA7">
          <w:rPr>
            <w:rStyle w:val="Hipersaitas"/>
            <w:rFonts w:ascii="Times New Roman" w:hAnsi="Times New Roman" w:cs="Times New Roman"/>
            <w:sz w:val="24"/>
            <w:szCs w:val="24"/>
            <w:lang w:val="en-GB"/>
          </w:rPr>
          <w:t>Scientific Information Data Department of Vilnius University Library</w:t>
        </w:r>
      </w:hyperlink>
    </w:p>
    <w:p w:rsidR="00F77CB7" w:rsidRPr="005C0EA7" w:rsidRDefault="00F77CB7" w:rsidP="00F77CB7">
      <w:pPr>
        <w:spacing w:after="0" w:line="360" w:lineRule="auto"/>
        <w:rPr>
          <w:rStyle w:val="Hipersaitas"/>
          <w:rFonts w:ascii="Times New Roman" w:hAnsi="Times New Roman" w:cs="Times New Roman"/>
          <w:sz w:val="24"/>
          <w:szCs w:val="24"/>
        </w:rPr>
      </w:pPr>
    </w:p>
    <w:p w:rsidR="00421420" w:rsidRPr="005C0EA7" w:rsidRDefault="00421420" w:rsidP="00F77CB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21420" w:rsidRPr="005C0EA7" w:rsidRDefault="00421420" w:rsidP="004214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1420" w:rsidRPr="00F77CB7" w:rsidRDefault="00421420" w:rsidP="00F77CB7">
      <w:pPr>
        <w:spacing w:after="0" w:line="360" w:lineRule="auto"/>
        <w:rPr>
          <w:rFonts w:ascii="Times New Roman" w:hAnsi="Times New Roman" w:cs="Times New Roman"/>
        </w:rPr>
      </w:pPr>
    </w:p>
    <w:sectPr w:rsidR="00421420" w:rsidRPr="00F77CB7" w:rsidSect="00CD5576">
      <w:pgSz w:w="11906" w:h="16838"/>
      <w:pgMar w:top="1701" w:right="1274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C17" w:rsidRDefault="00672C17" w:rsidP="00D66227">
      <w:pPr>
        <w:spacing w:after="0" w:line="240" w:lineRule="auto"/>
      </w:pPr>
      <w:r>
        <w:separator/>
      </w:r>
    </w:p>
  </w:endnote>
  <w:endnote w:type="continuationSeparator" w:id="0">
    <w:p w:rsidR="00672C17" w:rsidRDefault="00672C17" w:rsidP="00D66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C17" w:rsidRDefault="00672C17" w:rsidP="00D66227">
      <w:pPr>
        <w:spacing w:after="0" w:line="240" w:lineRule="auto"/>
      </w:pPr>
      <w:r>
        <w:separator/>
      </w:r>
    </w:p>
  </w:footnote>
  <w:footnote w:type="continuationSeparator" w:id="0">
    <w:p w:rsidR="00672C17" w:rsidRDefault="00672C17" w:rsidP="00D662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6640C"/>
    <w:multiLevelType w:val="hybridMultilevel"/>
    <w:tmpl w:val="DCDA269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B0717"/>
    <w:multiLevelType w:val="hybridMultilevel"/>
    <w:tmpl w:val="3790DBB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5C671C"/>
    <w:multiLevelType w:val="hybridMultilevel"/>
    <w:tmpl w:val="B99C4EC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530099"/>
    <w:multiLevelType w:val="hybridMultilevel"/>
    <w:tmpl w:val="362E002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DE041C"/>
    <w:multiLevelType w:val="hybridMultilevel"/>
    <w:tmpl w:val="A44EB33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DD267F"/>
    <w:multiLevelType w:val="multilevel"/>
    <w:tmpl w:val="28D60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6EE"/>
    <w:rsid w:val="00000152"/>
    <w:rsid w:val="0000530F"/>
    <w:rsid w:val="00020D5D"/>
    <w:rsid w:val="000B619A"/>
    <w:rsid w:val="000C56EE"/>
    <w:rsid w:val="001144D7"/>
    <w:rsid w:val="00116BA2"/>
    <w:rsid w:val="00161894"/>
    <w:rsid w:val="00162BE8"/>
    <w:rsid w:val="00183754"/>
    <w:rsid w:val="00186B04"/>
    <w:rsid w:val="00191D30"/>
    <w:rsid w:val="001C25D6"/>
    <w:rsid w:val="001F72A4"/>
    <w:rsid w:val="00202A09"/>
    <w:rsid w:val="00225A7D"/>
    <w:rsid w:val="002D1685"/>
    <w:rsid w:val="002F0413"/>
    <w:rsid w:val="002F32DF"/>
    <w:rsid w:val="00342D40"/>
    <w:rsid w:val="0038076B"/>
    <w:rsid w:val="0039436F"/>
    <w:rsid w:val="003B4ED2"/>
    <w:rsid w:val="00414D48"/>
    <w:rsid w:val="0042065B"/>
    <w:rsid w:val="00421420"/>
    <w:rsid w:val="00426518"/>
    <w:rsid w:val="00465AC9"/>
    <w:rsid w:val="00480203"/>
    <w:rsid w:val="00496BD2"/>
    <w:rsid w:val="004A0652"/>
    <w:rsid w:val="004A0FF3"/>
    <w:rsid w:val="004A67C0"/>
    <w:rsid w:val="004E377C"/>
    <w:rsid w:val="004E3F71"/>
    <w:rsid w:val="00535D76"/>
    <w:rsid w:val="00575DA3"/>
    <w:rsid w:val="005B5EF5"/>
    <w:rsid w:val="005C0EA7"/>
    <w:rsid w:val="005E5F67"/>
    <w:rsid w:val="0063209A"/>
    <w:rsid w:val="0063650B"/>
    <w:rsid w:val="00664B1A"/>
    <w:rsid w:val="00664D4F"/>
    <w:rsid w:val="00672C17"/>
    <w:rsid w:val="00685C1E"/>
    <w:rsid w:val="006D1AB2"/>
    <w:rsid w:val="00754C0F"/>
    <w:rsid w:val="007D06A0"/>
    <w:rsid w:val="007E3DC3"/>
    <w:rsid w:val="0080121C"/>
    <w:rsid w:val="008B172C"/>
    <w:rsid w:val="008F29F2"/>
    <w:rsid w:val="008F7B02"/>
    <w:rsid w:val="0093577D"/>
    <w:rsid w:val="00951C98"/>
    <w:rsid w:val="009901D1"/>
    <w:rsid w:val="009B2BAD"/>
    <w:rsid w:val="00A666EE"/>
    <w:rsid w:val="00A80525"/>
    <w:rsid w:val="00AC0BC7"/>
    <w:rsid w:val="00AD18D3"/>
    <w:rsid w:val="00AD538A"/>
    <w:rsid w:val="00AD7350"/>
    <w:rsid w:val="00B351D8"/>
    <w:rsid w:val="00B439B8"/>
    <w:rsid w:val="00B8756B"/>
    <w:rsid w:val="00BA2B7C"/>
    <w:rsid w:val="00BB72A4"/>
    <w:rsid w:val="00BC5DA6"/>
    <w:rsid w:val="00BE48E1"/>
    <w:rsid w:val="00BF0763"/>
    <w:rsid w:val="00C175DA"/>
    <w:rsid w:val="00C46476"/>
    <w:rsid w:val="00C7640C"/>
    <w:rsid w:val="00CA11DF"/>
    <w:rsid w:val="00CC4735"/>
    <w:rsid w:val="00CD5576"/>
    <w:rsid w:val="00D01AD9"/>
    <w:rsid w:val="00D66227"/>
    <w:rsid w:val="00D67A81"/>
    <w:rsid w:val="00D82282"/>
    <w:rsid w:val="00D9756B"/>
    <w:rsid w:val="00DC4F95"/>
    <w:rsid w:val="00E016CA"/>
    <w:rsid w:val="00E20F0D"/>
    <w:rsid w:val="00E3058D"/>
    <w:rsid w:val="00E416C0"/>
    <w:rsid w:val="00E5684B"/>
    <w:rsid w:val="00E71A83"/>
    <w:rsid w:val="00E86D4E"/>
    <w:rsid w:val="00EE13D3"/>
    <w:rsid w:val="00EE2C6B"/>
    <w:rsid w:val="00F255CB"/>
    <w:rsid w:val="00F34BC5"/>
    <w:rsid w:val="00F471B0"/>
    <w:rsid w:val="00F72355"/>
    <w:rsid w:val="00F77CB7"/>
    <w:rsid w:val="00F95A22"/>
    <w:rsid w:val="00FA1C88"/>
    <w:rsid w:val="00FA567D"/>
    <w:rsid w:val="00FA641E"/>
    <w:rsid w:val="00FB41D0"/>
    <w:rsid w:val="00FC393B"/>
    <w:rsid w:val="00FD4481"/>
    <w:rsid w:val="00FD46E7"/>
    <w:rsid w:val="00FD4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C46476"/>
  </w:style>
  <w:style w:type="paragraph" w:styleId="Antrat1">
    <w:name w:val="heading 1"/>
    <w:basedOn w:val="prastasis"/>
    <w:next w:val="prastasis"/>
    <w:link w:val="Antrat1Diagrama"/>
    <w:uiPriority w:val="9"/>
    <w:qFormat/>
    <w:rsid w:val="00C464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C464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raopastraipa">
    <w:name w:val="List Paragraph"/>
    <w:basedOn w:val="prastasis"/>
    <w:uiPriority w:val="34"/>
    <w:qFormat/>
    <w:rsid w:val="00C46476"/>
    <w:pPr>
      <w:ind w:left="720"/>
      <w:contextualSpacing/>
    </w:pPr>
  </w:style>
  <w:style w:type="paragraph" w:customStyle="1" w:styleId="Default">
    <w:name w:val="Default"/>
    <w:rsid w:val="00A666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Grietas">
    <w:name w:val="Strong"/>
    <w:basedOn w:val="Numatytasispastraiposriftas"/>
    <w:uiPriority w:val="22"/>
    <w:qFormat/>
    <w:rsid w:val="001F72A4"/>
    <w:rPr>
      <w:b/>
      <w:bCs/>
    </w:rPr>
  </w:style>
  <w:style w:type="paragraph" w:styleId="prastasistinklapis">
    <w:name w:val="Normal (Web)"/>
    <w:basedOn w:val="prastasis"/>
    <w:uiPriority w:val="99"/>
    <w:unhideWhenUsed/>
    <w:rsid w:val="001F7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56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5684B"/>
    <w:rPr>
      <w:rFonts w:ascii="Tahoma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9B2BAD"/>
    <w:rPr>
      <w:color w:val="0000FF" w:themeColor="hyperlink"/>
      <w:u w:val="single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00530F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00530F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00530F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00530F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00530F"/>
    <w:rPr>
      <w:b/>
      <w:bCs/>
      <w:sz w:val="20"/>
      <w:szCs w:val="20"/>
    </w:rPr>
  </w:style>
  <w:style w:type="character" w:customStyle="1" w:styleId="hps">
    <w:name w:val="hps"/>
    <w:basedOn w:val="Numatytasispastraiposriftas"/>
    <w:rsid w:val="00426518"/>
  </w:style>
  <w:style w:type="paragraph" w:customStyle="1" w:styleId="mt-translation">
    <w:name w:val="mt-translation"/>
    <w:basedOn w:val="prastasis"/>
    <w:rsid w:val="005E5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4E3F71"/>
    <w:rPr>
      <w:color w:val="800080" w:themeColor="followedHyperlink"/>
      <w:u w:val="single"/>
    </w:rPr>
  </w:style>
  <w:style w:type="paragraph" w:styleId="Pataisymai">
    <w:name w:val="Revision"/>
    <w:hidden/>
    <w:uiPriority w:val="99"/>
    <w:semiHidden/>
    <w:rsid w:val="00685C1E"/>
    <w:pPr>
      <w:spacing w:after="0" w:line="240" w:lineRule="auto"/>
    </w:pPr>
  </w:style>
  <w:style w:type="paragraph" w:styleId="Antrats">
    <w:name w:val="header"/>
    <w:basedOn w:val="prastasis"/>
    <w:link w:val="AntratsDiagrama"/>
    <w:uiPriority w:val="99"/>
    <w:unhideWhenUsed/>
    <w:rsid w:val="00D662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66227"/>
  </w:style>
  <w:style w:type="paragraph" w:styleId="Porat">
    <w:name w:val="footer"/>
    <w:basedOn w:val="prastasis"/>
    <w:link w:val="PoratDiagrama"/>
    <w:uiPriority w:val="99"/>
    <w:unhideWhenUsed/>
    <w:rsid w:val="00D662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D662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C46476"/>
  </w:style>
  <w:style w:type="paragraph" w:styleId="Antrat1">
    <w:name w:val="heading 1"/>
    <w:basedOn w:val="prastasis"/>
    <w:next w:val="prastasis"/>
    <w:link w:val="Antrat1Diagrama"/>
    <w:uiPriority w:val="9"/>
    <w:qFormat/>
    <w:rsid w:val="00C464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C464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raopastraipa">
    <w:name w:val="List Paragraph"/>
    <w:basedOn w:val="prastasis"/>
    <w:uiPriority w:val="34"/>
    <w:qFormat/>
    <w:rsid w:val="00C46476"/>
    <w:pPr>
      <w:ind w:left="720"/>
      <w:contextualSpacing/>
    </w:pPr>
  </w:style>
  <w:style w:type="paragraph" w:customStyle="1" w:styleId="Default">
    <w:name w:val="Default"/>
    <w:rsid w:val="00A666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Grietas">
    <w:name w:val="Strong"/>
    <w:basedOn w:val="Numatytasispastraiposriftas"/>
    <w:uiPriority w:val="22"/>
    <w:qFormat/>
    <w:rsid w:val="001F72A4"/>
    <w:rPr>
      <w:b/>
      <w:bCs/>
    </w:rPr>
  </w:style>
  <w:style w:type="paragraph" w:styleId="prastasistinklapis">
    <w:name w:val="Normal (Web)"/>
    <w:basedOn w:val="prastasis"/>
    <w:uiPriority w:val="99"/>
    <w:unhideWhenUsed/>
    <w:rsid w:val="001F7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56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5684B"/>
    <w:rPr>
      <w:rFonts w:ascii="Tahoma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9B2BAD"/>
    <w:rPr>
      <w:color w:val="0000FF" w:themeColor="hyperlink"/>
      <w:u w:val="single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00530F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00530F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00530F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00530F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00530F"/>
    <w:rPr>
      <w:b/>
      <w:bCs/>
      <w:sz w:val="20"/>
      <w:szCs w:val="20"/>
    </w:rPr>
  </w:style>
  <w:style w:type="character" w:customStyle="1" w:styleId="hps">
    <w:name w:val="hps"/>
    <w:basedOn w:val="Numatytasispastraiposriftas"/>
    <w:rsid w:val="00426518"/>
  </w:style>
  <w:style w:type="paragraph" w:customStyle="1" w:styleId="mt-translation">
    <w:name w:val="mt-translation"/>
    <w:basedOn w:val="prastasis"/>
    <w:rsid w:val="005E5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4E3F71"/>
    <w:rPr>
      <w:color w:val="800080" w:themeColor="followedHyperlink"/>
      <w:u w:val="single"/>
    </w:rPr>
  </w:style>
  <w:style w:type="paragraph" w:styleId="Pataisymai">
    <w:name w:val="Revision"/>
    <w:hidden/>
    <w:uiPriority w:val="99"/>
    <w:semiHidden/>
    <w:rsid w:val="00685C1E"/>
    <w:pPr>
      <w:spacing w:after="0" w:line="240" w:lineRule="auto"/>
    </w:pPr>
  </w:style>
  <w:style w:type="paragraph" w:styleId="Antrats">
    <w:name w:val="header"/>
    <w:basedOn w:val="prastasis"/>
    <w:link w:val="AntratsDiagrama"/>
    <w:uiPriority w:val="99"/>
    <w:unhideWhenUsed/>
    <w:rsid w:val="00D662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66227"/>
  </w:style>
  <w:style w:type="paragraph" w:styleId="Porat">
    <w:name w:val="footer"/>
    <w:basedOn w:val="prastasis"/>
    <w:link w:val="PoratDiagrama"/>
    <w:uiPriority w:val="99"/>
    <w:unhideWhenUsed/>
    <w:rsid w:val="00D662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D662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054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79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biblioteka.vu.lt/mokslui-ir-studijoms/moksline-komunikacija/mokslometrija/savokos-susijusios-su-scopus" TargetMode="External"/><Relationship Id="rId18" Type="http://schemas.openxmlformats.org/officeDocument/2006/relationships/hyperlink" Target="https://journalmetrics.scopus.com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scopus.com/home.uri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biblioteka.vu.lt/mokslui-ir-studijoms/moksline-komunikacija/mokslometrija/savokos-susijusios-su-scopus" TargetMode="External"/><Relationship Id="rId17" Type="http://schemas.openxmlformats.org/officeDocument/2006/relationships/hyperlink" Target="https://www.scopus.com/home.uri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biblioteka.vu.lt/mokslui-ir-studijoms/moksline-komunikacija/mokslometrija/savokos-susijusios-su-scopus" TargetMode="External"/><Relationship Id="rId20" Type="http://schemas.openxmlformats.org/officeDocument/2006/relationships/hyperlink" Target="http://www.mb.vu.lt/apie-biblioteka/struktura-darbuotojai/mokslines-informacijos-duomenu-skyriu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iblioteka.vu.lt/mokslui-ir-studijoms/moksline-komunikacija/mokslometrija/savokos-susijusios-su-scopus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biblioteka.vu.lt/mokslui-ir-studijoms/moksline-komunikacija/mokslometrija/savokos-susijusios-su-scopus" TargetMode="External"/><Relationship Id="rId23" Type="http://schemas.openxmlformats.org/officeDocument/2006/relationships/hyperlink" Target="http://www.mb.vu.lt/en/about-library/structure/scientific-information-data-department" TargetMode="External"/><Relationship Id="rId10" Type="http://schemas.openxmlformats.org/officeDocument/2006/relationships/hyperlink" Target="https://biblioteka.vu.lt/mokslui-ir-studijoms/moksline-komunikacija/mokslometrija/savokos-susijusios-su-scopus" TargetMode="External"/><Relationship Id="rId19" Type="http://schemas.openxmlformats.org/officeDocument/2006/relationships/hyperlink" Target="https://www.elsevier.com/solutions/scopus/features/metric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iblioteka.vu.lt/mokslui-ir-studijoms/moksline-komunikacija/mokslometrija/savokos-susijusios-su-scopus" TargetMode="External"/><Relationship Id="rId14" Type="http://schemas.openxmlformats.org/officeDocument/2006/relationships/hyperlink" Target="https://biblioteka.vu.lt/mokslui-ir-studijoms/moksline-komunikacija/mokslometrija/savokos-susijusios-su-scopus" TargetMode="External"/><Relationship Id="rId22" Type="http://schemas.openxmlformats.org/officeDocument/2006/relationships/hyperlink" Target="https://journalmetrics.scopus.com/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46706-519F-46AE-8FD6-B2A1FCE53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99500B69</Template>
  <TotalTime>56</TotalTime>
  <Pages>2</Pages>
  <Words>2861</Words>
  <Characters>1631</Characters>
  <Application>Microsoft Office Word</Application>
  <DocSecurity>0</DocSecurity>
  <Lines>13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VULIB</Company>
  <LinksUpToDate>false</LinksUpToDate>
  <CharactersWithSpaces>4484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Gediminas Auškalnis</dc:creator>
  <cp:lastModifiedBy>VDIUSER</cp:lastModifiedBy>
  <cp:revision>10</cp:revision>
  <dcterms:created xsi:type="dcterms:W3CDTF">2017-05-25T12:31:00Z</dcterms:created>
  <dcterms:modified xsi:type="dcterms:W3CDTF">2017-05-30T12:36:00Z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ser Name_1">
    <vt:lpwstr>rasa.aleksandrove@mb.vu.lt@www.mendeley.com</vt:lpwstr>
  </property>
  <property fmtid="{D5CDD505-2E9C-101B-9397-08002B2CF9AE}" pid="4" name="Mendeley Citation Style_1">
    <vt:lpwstr>http://www.zotero.org/styles/nature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6th edition</vt:lpwstr>
  </property>
  <property fmtid="{D5CDD505-2E9C-101B-9397-08002B2CF9AE}" pid="11" name="Mendeley Recent Style Id 3_1">
    <vt:lpwstr>http://www.zotero.org/styles/american-sociological-association</vt:lpwstr>
  </property>
  <property fmtid="{D5CDD505-2E9C-101B-9397-08002B2CF9AE}" pid="12" name="Mendeley Recent Style Name 3_1">
    <vt:lpwstr>American Sociological Association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16th edition (author-date)</vt:lpwstr>
  </property>
  <property fmtid="{D5CDD505-2E9C-101B-9397-08002B2CF9AE}" pid="15" name="Mendeley Recent Style Id 5_1">
    <vt:lpwstr>http://www.zotero.org/styles/harvard1</vt:lpwstr>
  </property>
  <property fmtid="{D5CDD505-2E9C-101B-9397-08002B2CF9AE}" pid="16" name="Mendeley Recent Style Name 5_1">
    <vt:lpwstr>Harvard Reference format 1 (author-date)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7th edition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</Properties>
</file>